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89R3619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1806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 an abortion provider</w:t>
      </w:r>
      <w:r>
        <w:rPr>
          <w:u w:val="single"/>
        </w:rPr>
        <w:t xml:space="preserve">,</w:t>
      </w:r>
      <w:r>
        <w:t xml:space="preserve"> [</w:t>
      </w:r>
      <w:r>
        <w:rPr>
          <w:strike/>
        </w:rPr>
        <w:t xml:space="preserve">or</w:t>
      </w:r>
      <w:r>
        <w:t xml:space="preserve">] an affiliate of an abortion provider</w:t>
      </w:r>
      <w:r>
        <w:rPr>
          <w:u w:val="single"/>
        </w:rPr>
        <w:t xml:space="preserve">, or an abortion assistance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w:t>
      </w:r>
      <w:r>
        <w:t xml:space="preserve"> </w:t>
      </w:r>
      <w:r>
        <w:t xml:space="preserve">(a) </w:t>
      </w:r>
      <w:r>
        <w:t xml:space="preserve"> </w:t>
      </w:r>
      <w:r>
        <w:t xml:space="preserve">The attorney general</w:t>
      </w:r>
      <w:r>
        <w:rPr>
          <w:u w:val="single"/>
        </w:rPr>
        <w:t xml:space="preserve">, a resident of this state, or an individual residing within a political subdivision of this state</w:t>
      </w:r>
      <w:r>
        <w:t xml:space="preserve"> may bring an action </w:t>
      </w:r>
      <w:r>
        <w:rPr>
          <w:u w:val="single"/>
        </w:rPr>
        <w:t xml:space="preserve">against any party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