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1871 was passed by the House on May 7, 2025, by the following vote:</w:t>
      </w:r>
      <w:r xml:space="preserve">
        <w:t> </w:t>
      </w:r>
      <w:r xml:space="preserve">
        <w:t> </w:t>
      </w:r>
      <w:r>
        <w:t xml:space="preserve">Yeas 108, Nays 35,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1871 was passed by the Senate on May 27,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