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89R11484 SRA-F</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Kerwin, et al.</w:t>
      </w:r>
      <w:r xml:space="preserve">
        <w:tab wTab="150" tlc="none" cTlc="0"/>
      </w:r>
      <w:r>
        <w:t xml:space="preserve">H.B.</w:t>
      </w:r>
      <w:r xml:space="preserve">
        <w:t> </w:t>
      </w:r>
      <w:r>
        <w:t xml:space="preserve">No.</w:t>
      </w:r>
      <w:r xml:space="preserve">
        <w:t> </w:t>
      </w:r>
      <w:r>
        <w:t xml:space="preserve">2014</w:t>
      </w:r>
    </w:p>
    <w:p w:rsidR="003F3435" w:rsidRDefault="0032493E">
      <w:pPr>
        <w:spacing w:line="480" w:lineRule="auto"/>
        <w:jc w:val="both"/>
      </w:pPr>
      <w:r>
        <w:t xml:space="preserve">Substitute the following for</w:t>
      </w:r>
      <w:r xml:space="preserve">
        <w:t> </w:t>
      </w:r>
      <w:r>
        <w:t xml:space="preserve">H.B.</w:t>
      </w:r>
      <w:r xml:space="preserve">
        <w:t> </w:t>
      </w:r>
      <w:r>
        <w:t xml:space="preserve">No.</w:t>
      </w:r>
      <w:r xml:space="preserve">
        <w:t> </w:t>
      </w:r>
      <w:r>
        <w:t xml:space="preserve">2014:</w:t>
      </w:r>
    </w:p>
    <w:p w:rsidR="003F3435" w:rsidRDefault="0032493E">
      <w:pPr>
        <w:spacing w:line="480" w:lineRule="auto"/>
        <w:jc w:val="both"/>
        <w:tabs>
          <w:tab w:val="right" w:leader="none" w:pos="9350"/>
        </w:tabs>
      </w:pPr>
      <w:r>
        <w:t xml:space="preserve">By:</w:t>
      </w:r>
      <w:r xml:space="preserve">
        <w:t> </w:t>
      </w:r>
      <w:r xml:space="preserve">
        <w:t> </w:t>
      </w:r>
      <w:r>
        <w:t xml:space="preserve">Bell of Montgomery</w:t>
      </w:r>
      <w:r xml:space="preserve">
        <w:tab wTab="150" tlc="none" cTlc="0"/>
      </w:r>
      <w:r>
        <w:t xml:space="preserve">C.S.H.B.</w:t>
      </w:r>
      <w:r xml:space="preserve">
        <w:t> </w:t>
      </w:r>
      <w:r>
        <w:t xml:space="preserve">No.</w:t>
      </w:r>
      <w:r xml:space="preserve">
        <w:t> </w:t>
      </w:r>
      <w:r>
        <w:t xml:space="preserve">2014</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election of the board of directors of the Somervell County Hospital District.</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Subtitle A, Title 3, Special District Local Laws Code, is amended by adding Chapter 1123 to read as follows:</w:t>
      </w:r>
    </w:p>
    <w:p w:rsidR="003F3435" w:rsidRDefault="0032493E">
      <w:pPr>
        <w:spacing w:line="480" w:lineRule="auto"/>
        <w:jc w:val="center"/>
      </w:pPr>
      <w:r>
        <w:rPr>
          <w:u w:val="single"/>
        </w:rPr>
        <w:t xml:space="preserve">CHAPTER 1123.  SOMERVELL COUNTY HOSPITAL DISTRICT</w:t>
      </w:r>
    </w:p>
    <w:p w:rsidR="003F3435" w:rsidRDefault="0032493E">
      <w:pPr>
        <w:spacing w:line="480" w:lineRule="auto"/>
        <w:jc w:val="center"/>
      </w:pPr>
      <w:r>
        <w:rPr>
          <w:u w:val="single"/>
        </w:rPr>
        <w:t xml:space="preserve">SUBCHAPTER A.  GENERAL PROVISIONS</w:t>
      </w:r>
    </w:p>
    <w:p w:rsidR="003F3435" w:rsidRDefault="0032493E">
      <w:pPr>
        <w:spacing w:line="480" w:lineRule="auto"/>
        <w:ind w:firstLine="720"/>
        <w:jc w:val="both"/>
      </w:pPr>
      <w:r>
        <w:rPr>
          <w:u w:val="single"/>
        </w:rPr>
        <w:t xml:space="preserve">Sec.</w:t>
      </w:r>
      <w:r>
        <w:rPr>
          <w:u w:val="single"/>
        </w:rPr>
        <w:t xml:space="preserve"> </w:t>
      </w:r>
      <w:r>
        <w:rPr>
          <w:u w:val="single"/>
        </w:rPr>
        <w:t xml:space="preserve">1123.001.</w:t>
      </w:r>
      <w:r>
        <w:rPr>
          <w:u w:val="single"/>
        </w:rPr>
        <w:t xml:space="preserve"> </w:t>
      </w:r>
      <w:r>
        <w:rPr>
          <w:u w:val="single"/>
        </w:rPr>
        <w:t xml:space="preserve"> </w:t>
      </w:r>
      <w:r>
        <w:rPr>
          <w:u w:val="single"/>
        </w:rPr>
        <w:t xml:space="preserve">DEFINITIONS.  In this chapter:</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"Board" means the board of directors of the district.</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"Director" means a member of the board.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"District" means the Somervell County Hospital District.</w:t>
      </w:r>
    </w:p>
    <w:p w:rsidR="003F3435" w:rsidRDefault="0032493E">
      <w:pPr>
        <w:spacing w:line="480" w:lineRule="auto"/>
        <w:jc w:val="center"/>
      </w:pPr>
      <w:r>
        <w:rPr>
          <w:u w:val="single"/>
        </w:rPr>
        <w:t xml:space="preserve">SUBCHAPTER B.  DISTRICT ADMINISTRATION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1123.051.</w:t>
      </w:r>
      <w:r>
        <w:rPr>
          <w:u w:val="single"/>
        </w:rPr>
        <w:t xml:space="preserve"> </w:t>
      </w:r>
      <w:r>
        <w:rPr>
          <w:u w:val="single"/>
        </w:rPr>
        <w:t xml:space="preserve"> </w:t>
      </w:r>
      <w:r>
        <w:rPr>
          <w:u w:val="single"/>
        </w:rPr>
        <w:t xml:space="preserve">BOARD OF DIRECTORS.  The board consists of seven elected directors.</w:t>
      </w:r>
    </w:p>
    <w:p w:rsidR="003F3435" w:rsidRDefault="0032493E">
      <w:pPr>
        <w:spacing w:line="480" w:lineRule="auto"/>
        <w:ind w:firstLine="720"/>
        <w:jc w:val="both"/>
      </w:pPr>
      <w:r>
        <w:rPr>
          <w:u w:val="single"/>
        </w:rPr>
        <w:t xml:space="preserve">Sec.</w:t>
      </w:r>
      <w:r>
        <w:rPr>
          <w:u w:val="single"/>
        </w:rPr>
        <w:t xml:space="preserve"> </w:t>
      </w:r>
      <w:r>
        <w:rPr>
          <w:u w:val="single"/>
        </w:rPr>
        <w:t xml:space="preserve">1123.052.</w:t>
      </w:r>
      <w:r>
        <w:rPr>
          <w:u w:val="single"/>
        </w:rPr>
        <w:t xml:space="preserve"> </w:t>
      </w:r>
      <w:r>
        <w:rPr>
          <w:u w:val="single"/>
        </w:rPr>
        <w:t xml:space="preserve"> </w:t>
      </w:r>
      <w:r>
        <w:rPr>
          <w:u w:val="single"/>
        </w:rPr>
        <w:t xml:space="preserve">TERMS; ELECTION. </w:t>
      </w:r>
      <w:r>
        <w:rPr>
          <w:u w:val="single"/>
        </w:rPr>
        <w:t xml:space="preserve"> </w:t>
      </w:r>
      <w:r>
        <w:rPr>
          <w:u w:val="single"/>
        </w:rPr>
        <w:t xml:space="preserve">(a) </w:t>
      </w:r>
      <w:r>
        <w:rPr>
          <w:u w:val="single"/>
        </w:rPr>
        <w:t xml:space="preserve"> </w:t>
      </w:r>
      <w:r>
        <w:rPr>
          <w:u w:val="single"/>
        </w:rPr>
        <w:t xml:space="preserve">Directors serve staggered four-year terms.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An election shall be held on the uniform election date in May of appropriate years to elect the appropriate number of directors.</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(a) </w:t>
      </w:r>
      <w:r>
        <w:t xml:space="preserve"> </w:t>
      </w:r>
      <w:r>
        <w:t xml:space="preserve">A director of the Somervell County Hospital District who is serving on the day before the effective date of this Act shall continue to serve until the director's term expires and the director's successor has qualified.</w:t>
      </w:r>
    </w:p>
    <w:p w:rsidR="003F3435" w:rsidRDefault="0032493E">
      <w:pPr>
        <w:spacing w:line="480" w:lineRule="auto"/>
        <w:ind w:firstLine="720"/>
        <w:jc w:val="both"/>
      </w:pPr>
      <w:r>
        <w:t xml:space="preserve">(b)</w:t>
      </w:r>
      <w:r xml:space="preserve">
        <w:t> </w:t>
      </w:r>
      <w:r xml:space="preserve">
        <w:t> </w:t>
      </w:r>
      <w:r>
        <w:t xml:space="preserve">Notwithstanding Section 1123.052, Special District Local Laws Code, as added by this Act, the directors of the Somervell County Hospital District elected at the directors' election held in May of 2026 shall draw lots to determine which two directors serve two-year terms and which three directors serve three-year terms.</w:t>
      </w:r>
    </w:p>
    <w:p w:rsidR="003F3435" w:rsidRDefault="0032493E">
      <w:pPr>
        <w:spacing w:line="480" w:lineRule="auto"/>
        <w:ind w:firstLine="720"/>
        <w:jc w:val="both"/>
      </w:pPr>
      <w:r>
        <w:t xml:space="preserve">(c)</w:t>
      </w:r>
      <w:r xml:space="preserve">
        <w:t> </w:t>
      </w:r>
      <w:r xml:space="preserve">
        <w:t> </w:t>
      </w:r>
      <w:r>
        <w:t xml:space="preserve">The directors of the Somervell County Hospital District elected at the directors' election held in May of 2027 shall serve four-year terms.</w:t>
      </w:r>
    </w:p>
    <w:p w:rsidR="003F3435" w:rsidRDefault="0032493E">
      <w:pPr>
        <w:spacing w:line="480" w:lineRule="auto"/>
        <w:ind w:firstLine="720"/>
        <w:jc w:val="both"/>
      </w:pPr>
      <w:r>
        <w:t xml:space="preserve">(d)</w:t>
      </w:r>
      <w:r xml:space="preserve">
        <w:t> </w:t>
      </w:r>
      <w:r xml:space="preserve">
        <w:t> </w:t>
      </w:r>
      <w:r>
        <w:t xml:space="preserve">A director of the Somervell County Hospital District who succeeds a director described by Subsection (b) or (c) of this section shall serve a four-year term.</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C.S.H.B.</w:t>
    </w:r>
    <w:r xml:space="preserve">
      <w:t> </w:t>
    </w:r>
    <w:r>
      <w:t xml:space="preserve">No.</w:t>
    </w:r>
    <w:r xml:space="preserve">
      <w:t> </w:t>
    </w:r>
    <w:r>
      <w:t xml:space="preserve">2014</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