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89R4313 JRR-D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Morgan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3531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voluntary disclosure by an applicant for registration of a motor vehicle of the applicant's military status.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502, Transportation Code, is amended by adding Section 502.013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502.013.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VOLUNTARY DISCLOSURE OF MILITARY STATUS BY REGISTRATION APPLICANT.  (a)  When a person registers or renews the registration of a motor vehicle under this chapter, the department shall provide the person with the option to indicate whether the person is a member of the United States armed forces.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 person indicates under Subsection (a) that the person is a member of the United States armed forces, the department shall include the person's status as a member of the United States armed forces: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the department's vehicle registration records for the vehicle described by Subsection (a); and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 any record information released by the department relating to the department's vehicle registration records for the vehicle described by Subsection (a), including a report issued by the department for the vehicle.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3531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