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3686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information included on an identification card issued to certain retired peace and law enforcement officers.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614.124(b), Government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The identification card must include: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the full name of the honorably retired peace officer;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a photograph of the honorably retired peace officer consistent with the honorably retired peace officer's appearance;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the name of the law enforcement agency or other governmental entity that issued the card to the honorably retired peace officer;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(4)</w:t>
      </w:r>
      <w:r xml:space="preserve">
        <w:t> </w:t>
      </w:r>
      <w:r xml:space="preserve">
        <w:t> </w:t>
      </w:r>
      <w:r>
        <w:t xml:space="preserve">if applicable, the signature of the person authorizing the issuance of the card on behalf of the law enforcement agency or other governmental entity to the honorably retired peace officer;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(5)</w:t>
      </w:r>
      <w:r xml:space="preserve">
        <w:t> </w:t>
      </w:r>
      <w:r xml:space="preserve">
        <w:t> </w:t>
      </w:r>
      <w:r>
        <w:t xml:space="preserve">a brief description of the honorably retired peace officer, including the honorably retired peace officer's height, weight, and eye color;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(6)</w:t>
      </w:r>
      <w:r xml:space="preserve">
        <w:t> </w:t>
      </w:r>
      <w:r xml:space="preserve">
        <w:t> </w:t>
      </w:r>
      <w:r>
        <w:t xml:space="preserve">the thumbprint of the honorably retired peace officer or a bar code with a unique identification label for the honorably retired peace officer;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(7)</w:t>
      </w:r>
      <w:r xml:space="preserve">
        <w:t> </w:t>
      </w:r>
      <w:r xml:space="preserve">
        <w:t> </w:t>
      </w:r>
      <w:r>
        <w:t xml:space="preserve">the date the honorably retired peace officer last served as a peace officer for the law enforcement agency or other governmental entity;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(8)</w:t>
      </w:r>
      <w:r xml:space="preserve">
        <w:t> </w:t>
      </w:r>
      <w:r xml:space="preserve">
        <w:t> </w:t>
      </w:r>
      <w:r>
        <w:t xml:space="preserve">the date the law enforcement agency or other governmental entity issued the card to the honorably retired peace officer; [</w:t>
      </w:r>
      <w:r>
        <w:rPr>
          <w:strike/>
        </w:rPr>
        <w:t xml:space="preserve">and</w:t>
      </w:r>
      <w:r>
        <w:t xml:space="preserve">]</w:t>
      </w:r>
    </w:p>
    <w:p w:rsidR="003F3435" w:rsidRDefault="0032493E">
      <w:pPr>
        <w:spacing w:line="480" w:lineRule="auto"/>
        <w:ind w:firstLine="1440"/>
        <w:jc w:val="both"/>
      </w:pPr>
      <w:r>
        <w:t xml:space="preserve">(9)</w:t>
      </w:r>
      <w:r xml:space="preserve">
        <w:t> </w:t>
      </w:r>
      <w:r xml:space="preserve">
        <w:t> </w:t>
      </w:r>
      <w:r>
        <w:t xml:space="preserve">a phone number operational 24 hours a day, seven days a week that a person may call to verify the validity of the identification card</w:t>
      </w:r>
      <w:r>
        <w:rPr>
          <w:u w:val="single"/>
        </w:rPr>
        <w:t xml:space="preserve">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(10)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position or rank held by the honorably retired peace officer at the time of the officer's retirement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614.1241(b), Government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The identification card must include: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the full name of the qualified retired law enforcement officer;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a photograph of the qualified retired law enforcement officer consistent with the qualified retired law enforcement officer's appearance;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the name of the law enforcement agency or other governmental entity that issued the card to the qualified retired law enforcement officer;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(4)</w:t>
      </w:r>
      <w:r xml:space="preserve">
        <w:t> </w:t>
      </w:r>
      <w:r xml:space="preserve">
        <w:t> </w:t>
      </w:r>
      <w:r>
        <w:t xml:space="preserve">if applicable, the signature of the person authorizing the issuance of the card on behalf of the law enforcement agency or other governmental entity to the qualified retired law enforcement officer;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(5)</w:t>
      </w:r>
      <w:r xml:space="preserve">
        <w:t> </w:t>
      </w:r>
      <w:r xml:space="preserve">
        <w:t> </w:t>
      </w:r>
      <w:r>
        <w:t xml:space="preserve">a brief description of the qualified retired law enforcement officer, including the qualified retired law enforcement officer's height, weight, and eye color;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(6)</w:t>
      </w:r>
      <w:r xml:space="preserve">
        <w:t> </w:t>
      </w:r>
      <w:r xml:space="preserve">
        <w:t> </w:t>
      </w:r>
      <w:r>
        <w:t xml:space="preserve">the thumbprint of the qualified retired law enforcement officer or a bar code with a unique identification label for the qualified retired law enforcement officer;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(7)</w:t>
      </w:r>
      <w:r xml:space="preserve">
        <w:t> </w:t>
      </w:r>
      <w:r xml:space="preserve">
        <w:t> </w:t>
      </w:r>
      <w:r>
        <w:t xml:space="preserve">the date the qualified retired law enforcement officer last served as a peace officer for the law enforcement agency or other governmental entity;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(8)</w:t>
      </w:r>
      <w:r xml:space="preserve">
        <w:t> </w:t>
      </w:r>
      <w:r xml:space="preserve">
        <w:t> </w:t>
      </w:r>
      <w:r>
        <w:t xml:space="preserve">the date the law enforcement agency or other governmental entity issued the card to the qualified retired law enforcement officer; [</w:t>
      </w:r>
      <w:r>
        <w:rPr>
          <w:strike/>
        </w:rPr>
        <w:t xml:space="preserve">and</w:t>
      </w:r>
      <w:r>
        <w:t xml:space="preserve">]</w:t>
      </w:r>
    </w:p>
    <w:p w:rsidR="003F3435" w:rsidRDefault="0032493E">
      <w:pPr>
        <w:spacing w:line="480" w:lineRule="auto"/>
        <w:ind w:firstLine="1440"/>
        <w:jc w:val="both"/>
      </w:pPr>
      <w:r>
        <w:t xml:space="preserve">(9)</w:t>
      </w:r>
      <w:r xml:space="preserve">
        <w:t> </w:t>
      </w:r>
      <w:r xml:space="preserve">
        <w:t> </w:t>
      </w:r>
      <w:r>
        <w:t xml:space="preserve">a phone number operational 24 hours a day, seven days a week, that a person may call to verify the validity of the identification card</w:t>
      </w:r>
      <w:r>
        <w:rPr>
          <w:u w:val="single"/>
        </w:rPr>
        <w:t xml:space="preserve">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(10)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position or rank held by the qualified retired law enforcement officer at the time of the officer's retirement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>
      <w:r>
        <w:br w:type="page"/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President of the Senate</w:t>
      </w:r>
      <w:r xml:space="preserve">
        <w:tab wTab="150" tlc="none" cTlc="0"/>
      </w:r>
      <w:r>
        <w:t xml:space="preserve">Speaker of the House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H.B. No. 3686 was passed by the House on May 6, 2025, by the following vote:</w:t>
      </w:r>
      <w:r xml:space="preserve">
        <w:t> </w:t>
      </w:r>
      <w:r xml:space="preserve">
        <w:t> </w:t>
      </w:r>
      <w:r>
        <w:t xml:space="preserve">Yeas 146, Nays 0, 1 present, not voting.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Chief Clerk of the House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H.B. No. 3686 was passed by the Senate on May 28, 2025, by the following vote:</w:t>
      </w:r>
      <w:r xml:space="preserve">
        <w:t> </w:t>
      </w:r>
      <w:r xml:space="preserve">
        <w:t> </w:t>
      </w:r>
      <w:r>
        <w:t xml:space="preserve">Yeas 31, Nays 0.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Secretary of the Senate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>
        <w:t xml:space="preserve">APPROVED:</w:t>
      </w:r>
      <w:r xml:space="preserve">
        <w:t> </w:t>
      </w:r>
      <w:r xml:space="preserve">
        <w:t> </w:t>
      </w:r>
      <w:r>
        <w:t xml:space="preserve">_____________________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_____________________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3686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