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129</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For a century, families have come together to worship at Austin Oaks Church, and the congregation is celebrating the 100th anniversary of the church's founding in 2025; and</w:t>
      </w:r>
    </w:p>
    <w:p w:rsidR="003F3435" w:rsidRDefault="0032493E">
      <w:pPr>
        <w:spacing w:line="480" w:lineRule="auto"/>
        <w:ind w:firstLine="720"/>
        <w:jc w:val="both"/>
      </w:pPr>
      <w:r>
        <w:t xml:space="preserve">WHEREAS, Originally known as the Swedish Evangelical Free Church of Austin, this venerable house of worship was formed on August 16, 1925, as part of the Evangelical Free Churches, a movement established by Swedish immigrants; its first sanctuary was located in downtown Austin, and services were conducted entirely in Swedish until the decision was made to transition to English in the late 1930s; and</w:t>
      </w:r>
    </w:p>
    <w:p w:rsidR="003F3435" w:rsidRDefault="0032493E">
      <w:pPr>
        <w:spacing w:line="480" w:lineRule="auto"/>
        <w:ind w:firstLine="720"/>
        <w:jc w:val="both"/>
      </w:pPr>
      <w:r>
        <w:t xml:space="preserve">WHEREAS, The church relocated twice during the decades that followed, eventually settling on a campus off of Monterey Oaks Boulevard in southwest Austin in 2002; it went on to adopt its current name, Austin Oaks Church, in 2014; and</w:t>
      </w:r>
    </w:p>
    <w:p w:rsidR="003F3435" w:rsidRDefault="0032493E">
      <w:pPr>
        <w:spacing w:line="480" w:lineRule="auto"/>
        <w:ind w:firstLine="720"/>
        <w:jc w:val="both"/>
      </w:pPr>
      <w:r>
        <w:t xml:space="preserve">WHEREAS, Over the years, the congregation has benefited from the dedicated efforts of many outstanding pastors, and today that tradition of service is continued by lead pastor Brandon Zieske and executive pastor BJ Forguson; under their leadership, Austin Oaks offers a wide variety of ministries for members seeking to deepen their faith and become more involved in church life, including groups for men, women, and young adults, Spanish-language services, and global and community outreach programs; and</w:t>
      </w:r>
    </w:p>
    <w:p w:rsidR="003F3435" w:rsidRDefault="0032493E">
      <w:pPr>
        <w:spacing w:line="480" w:lineRule="auto"/>
        <w:ind w:firstLine="720"/>
        <w:jc w:val="both"/>
      </w:pPr>
      <w:r>
        <w:t xml:space="preserve">WHEREAS, Generations of Texans have looked to Austin Oaks Church for spiritual guidance and inspiration, and it is a pleasure to join in recognizing the steadfast faith and commitment of those who have sustained the church's vital mission for the past century; now, therefore, be it</w:t>
      </w:r>
    </w:p>
    <w:p w:rsidR="003F3435" w:rsidRDefault="0032493E">
      <w:pPr>
        <w:spacing w:line="480" w:lineRule="auto"/>
        <w:ind w:firstLine="720"/>
        <w:jc w:val="both"/>
      </w:pPr>
      <w:r>
        <w:t xml:space="preserve">RESOLVED, That the 89th Legislature of the State of Texas hereby commemorate the 100th anniversary of Austin Oaks Church and extend to its congregation sincere best wishes for a meaningful and memorable celebration of this significant milestone; and, be it further</w:t>
      </w:r>
    </w:p>
    <w:p w:rsidR="003F3435" w:rsidRDefault="0032493E">
      <w:pPr>
        <w:spacing w:line="480" w:lineRule="auto"/>
        <w:ind w:firstLine="720"/>
        <w:jc w:val="both"/>
      </w:pPr>
      <w:r>
        <w:t xml:space="preserve">RESOLVED, That an official copy of this resolution be prepared for the church as an expression of high regard by the Texas House of Representatives and Senate.</w:t>
      </w:r>
    </w:p>
    <w:p w:rsidR="003F3435" w:rsidRDefault="0032493E">
      <w:pPr>
        <w:jc w:val="both"/>
      </w:pPr>
    </w:p>
    <w:p w:rsidR="003F3435" w:rsidRDefault="0032493E">
      <w:pPr>
        <w:jc w:val="right"/>
      </w:pPr>
      <w:r>
        <w:t xml:space="preserve">Howard</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129 was adopted by the House on May 23,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129 was adopted by the Senate on May 27,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