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207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excused absences from public school for certain students to attend mental health care appointments.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25.087(b),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school district shall excuse a student from attending school for: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following purposes, including travel for those purposes: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observing religious holy days;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attending a required court appearance;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appearing at a governmental office to complete paperwork required in connection with the student's application for United States citizenship;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taking part in a United States naturalization oath ceremony;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serving as an election clerk;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if the student is in the conservatorship of the Department of Family and Protective Services, participating, as determined and documented by the department, in an activity: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ordered by a court under Chapter 262 or 263, Family Code, provided that it is not practicable to schedule the participation outside of school hours; or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required under a service plan under Subchapter B, Chapter 263, Family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temporary absence resulting from an appointment with health care professionals</w:t>
      </w:r>
      <w:r>
        <w:rPr>
          <w:u w:val="single"/>
        </w:rPr>
        <w:t xml:space="preserve">, including mental health professionals,</w:t>
      </w:r>
      <w:r>
        <w:t xml:space="preserve"> for the student or the student's child if the student commences classes or returns to school on the same day of the appointment;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an absence resulting from a serious or life-threatening illness or related treatment that makes the student's attendance infeasible, if the student or the student's parent or guardian provides a certification from a physician licensed to practice medicine in this state specifying the student's illness and the anticipated period of the student's absence relating to the illness or related treatment.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2025-2026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207 passed the Senate on April</w:t>
      </w:r>
      <w:r xml:space="preserve">
        <w:t> </w:t>
      </w:r>
      <w:r>
        <w:t xml:space="preserve">1,</w:t>
      </w:r>
      <w:r xml:space="preserve">
        <w:t> </w:t>
      </w:r>
      <w:r>
        <w:t xml:space="preserve">2025,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207 passed the House on May</w:t>
      </w:r>
      <w:r xml:space="preserve">
        <w:t> </w:t>
      </w:r>
      <w:r>
        <w:t xml:space="preserve">20,</w:t>
      </w:r>
      <w:r xml:space="preserve">
        <w:t> </w:t>
      </w:r>
      <w:r>
        <w:t xml:space="preserve">2025,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145, Nays</w:t>
      </w:r>
      <w:r xml:space="preserve">
        <w:t> </w:t>
      </w:r>
      <w:r>
        <w:t xml:space="preserve">0, two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207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