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a licensing entity from taking disciplinary action against a health care practitioner licensed by that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