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89R3307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Hidalgo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municipalities to change the date on which their general election for officers is held.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41.0052, Election Code, is amended by adding Subsection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municipality on the Texas-Mexico border with a population of more than 85,000 that hosts the annual Texas Citrus Fiesta and holds its general election for officers on a date other than the November uniform election date may change the date on which it holds its general election for officers to the November uniform election date.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described by this subsection that changes the date of its election under this subsection may not change the date on which it holds its general election for officers to a date other than the November uniform election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