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503</w:t>
      </w:r>
    </w:p>
    <w:p w:rsidR="003F3435" w:rsidRDefault="0032493E">
      <w:pPr>
        <w:ind w:firstLine="720"/>
        <w:jc w:val="both"/>
      </w:pPr>
      <w:r>
        <w:t xml:space="preserve">(Guillen, Fairly, Morales of Maverick, Buckley, Ashby,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