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89R1966 MEW-D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eligibility of certain contract employees to provide services to a public school and access to the registry of persons who are not eligible for employment at public schools.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22.0834(a) and (o), Education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This</w:t>
      </w:r>
      <w:r>
        <w:t xml:space="preserve"> [</w:t>
      </w:r>
      <w:r>
        <w:rPr>
          <w:strike/>
        </w:rPr>
        <w:t xml:space="preserve">Except as provided by Subsection (a-1), this</w:t>
      </w:r>
      <w:r>
        <w:t xml:space="preserve">] subsection applies to a person who is not an applicant for or holder of a certificate under Subchapter B, Chapter 21, and who is offered employment by an entity or a subcontractor of an entity that contracts with a school district, open-enrollment charter school, or shared services arrangement to provide services, if[</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the employee or applicant has or will have [</w:t>
      </w:r>
      <w:r>
        <w:rPr>
          <w:strike/>
        </w:rPr>
        <w:t xml:space="preserve">continuing</w:t>
      </w:r>
      <w:r>
        <w:t xml:space="preserve">] duties related to the contracted services </w:t>
      </w:r>
      <w:r>
        <w:rPr>
          <w:u w:val="single"/>
        </w:rPr>
        <w:t xml:space="preserve">that require the employee or applicant to be physically present at an instructional facility</w:t>
      </w:r>
      <w:r>
        <w:t xml:space="preserve">[</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employee or applicant has or will have direct contact with students</w:t>
      </w:r>
      <w:r>
        <w:t xml:space="preserve">].</w:t>
      </w:r>
    </w:p>
    <w:p w:rsidR="003F3435" w:rsidRDefault="0032493E">
      <w:pPr>
        <w:spacing w:line="480" w:lineRule="auto"/>
        <w:ind w:firstLine="720"/>
        <w:jc w:val="both"/>
      </w:pPr>
      <w:r>
        <w:t xml:space="preserve">(o)</w:t>
      </w:r>
      <w:r xml:space="preserve">
        <w:t> </w:t>
      </w:r>
      <w:r xml:space="preserve">
        <w:t> </w:t>
      </w:r>
      <w:r>
        <w:t xml:space="preserve">A school district, charter school, regional education service center, commercial transportation company, education shared services arrangement, or qualified school contractor, contracting entity, or subcontracting entity may not permit an employee to whom Subsection (a) applies to provide services at a school if the employee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has been convicted of a felony or misdemeanor offense that would prevent a person from being employed under Section 22.085(a)</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identified as having engaged in misconduct described by Section 22.093(c)(1)(A) or (B) using the interagency reportable conduct search engine established under Chapter 810, Health and Safety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22.092(d), Education Code, is amended to read as follows:</w:t>
      </w:r>
    </w:p>
    <w:p w:rsidR="003F3435" w:rsidRDefault="0032493E">
      <w:pPr>
        <w:spacing w:line="480" w:lineRule="auto"/>
        <w:ind w:firstLine="720"/>
        <w:jc w:val="both"/>
      </w:pPr>
      <w:r>
        <w:t xml:space="preserve">(d)</w:t>
      </w:r>
      <w:r xml:space="preserve">
        <w:t> </w:t>
      </w:r>
      <w:r xml:space="preserve">
        <w:t> </w:t>
      </w:r>
      <w:r>
        <w:t xml:space="preserve">The agency shall provide equivalent access to the registry maintained under this section to:</w:t>
      </w:r>
    </w:p>
    <w:p w:rsidR="003F3435" w:rsidRDefault="0032493E">
      <w:pPr>
        <w:spacing w:line="480" w:lineRule="auto"/>
        <w:ind w:firstLine="1440"/>
        <w:jc w:val="both"/>
      </w:pPr>
      <w:r>
        <w:t xml:space="preserve">(1)</w:t>
      </w:r>
      <w:r xml:space="preserve">
        <w:t> </w:t>
      </w:r>
      <w:r xml:space="preserve">
        <w:t> </w:t>
      </w:r>
      <w:r>
        <w:t xml:space="preserve">private schools;</w:t>
      </w:r>
    </w:p>
    <w:p w:rsidR="003F3435" w:rsidRDefault="0032493E">
      <w:pPr>
        <w:spacing w:line="480" w:lineRule="auto"/>
        <w:ind w:firstLine="1440"/>
        <w:jc w:val="both"/>
      </w:pPr>
      <w:r>
        <w:t xml:space="preserve">(2)</w:t>
      </w:r>
      <w:r xml:space="preserve">
        <w:t> </w:t>
      </w:r>
      <w:r xml:space="preserve">
        <w:t> </w:t>
      </w:r>
      <w:r>
        <w:t xml:space="preserve">public schools;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nonprofit teacher organizations approved by the commissioner for the purpose of participating in the tutoring program established under Section 33.913</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entities and subcontractors of entities that contract with a school district, open-enrollment charter school, or shared services arrangement to provide services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following provisions of the Education Code are repealed:</w:t>
      </w:r>
    </w:p>
    <w:p w:rsidR="003F3435" w:rsidRDefault="0032493E">
      <w:pPr>
        <w:spacing w:line="480" w:lineRule="auto"/>
        <w:ind w:firstLine="1440"/>
        <w:jc w:val="both"/>
      </w:pPr>
      <w:r>
        <w:t xml:space="preserve">(1)</w:t>
      </w:r>
      <w:r xml:space="preserve">
        <w:t> </w:t>
      </w:r>
      <w:r xml:space="preserve">
        <w:t> </w:t>
      </w:r>
      <w:r>
        <w:t xml:space="preserve">Sections 22.0834(a-1) and (l); and</w:t>
      </w:r>
    </w:p>
    <w:p w:rsidR="003F3435" w:rsidRDefault="0032493E">
      <w:pPr>
        <w:spacing w:line="480" w:lineRule="auto"/>
        <w:ind w:firstLine="1440"/>
        <w:jc w:val="both"/>
      </w:pPr>
      <w:r>
        <w:t xml:space="preserve">(2)</w:t>
      </w:r>
      <w:r xml:space="preserve">
        <w:t> </w:t>
      </w:r>
      <w:r xml:space="preserve">
        <w:t> </w:t>
      </w:r>
      <w:r>
        <w:t xml:space="preserve">Section 22.0834(p)(2).</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22.0834, Education Code, as amended by this Act, applies only to a contract entered into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