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688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20,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State Affairs; March</w:t>
      </w:r>
      <w:r xml:space="preserve">
        <w:t> </w:t>
      </w:r>
      <w:r>
        <w:t xml:space="preserve">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