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996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on certain dates.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2154.202, Occupations Code, is amended by adding Subsection (g-1)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(g), a retail fireworks permit holder may sell fireworks only to the public during the period beginning at 12:01 a.m. on July 5, 2026, and ending at 11:59 p.m. on July 5, 2026. </w:t>
      </w:r>
      <w:r>
        <w:rPr>
          <w:u w:val="single"/>
        </w:rPr>
        <w:t xml:space="preserve"> </w:t>
      </w:r>
      <w:r>
        <w:rPr>
          <w:u w:val="single"/>
        </w:rPr>
        <w:t xml:space="preserve">This subsection expires September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