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89R5143 LRM-D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Parker, Eckhardt, Hall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1041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state employment opportunities for individuals who do not hold a bachelor's degree.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654.037, Government Code, is amended by adding Subsection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classification officer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identify state agency positions for which the educational, experience, and training requirements could be reduced to increase the number of qualified applicants who could proficiently perform the positions;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reduce to the extent practicable the number of state agency positions requiring an employee to hold a bachelor's degree as a condition of employment;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evaluate ways to expand career advancement opportunities for state agency employees who do not hold a bachelor's degree;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report the information gathered as required by this subsection to the governor's budget office and the Legislative Budget Board in the time required by Subsection (a)(2).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1041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