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89R5765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certain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A qualified landowner or landowner's agent, as determined by commission rule, may contract to participate as a hunter or observer in using a helicopter to take depredating feral hogs</w:t>
      </w:r>
      <w:r>
        <w:rPr>
          <w:u w:val="single"/>
        </w:rPr>
        <w:t xml:space="preserve">,</w:t>
      </w:r>
      <w:r>
        <w:t xml:space="preserve"> [</w:t>
      </w:r>
      <w:r>
        <w:rPr>
          <w:strike/>
        </w:rPr>
        <w:t xml:space="preserve">or</w:t>
      </w:r>
      <w:r>
        <w:t xml:space="preserve">] coyotes</w:t>
      </w:r>
      <w:r>
        <w:rPr>
          <w:u w:val="single"/>
        </w:rPr>
        <w:t xml:space="preserve">, or aoudad sheep</w:t>
      </w:r>
      <w:r>
        <w:t xml:space="preserve"> under the authority of a permit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