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1706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Middleton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governing board of a state governmental body to conduct a closed meeting to deliberate an issue involving certain defense, military, or aerospace issues.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551, Government Code, is amended by adding Section 551.092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551.092.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 GOVERNMENTAL BODIES: DEFENSE, MILITARY, AND AEROSPACE ISSUES; CLOSED MEETING.  (a)  In this section, "defense, military, or aerospace issue" means a matter related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establishment of an office, base, or major facility in this state by the United States Department of Defense or the National Aeronautics and Space Administration;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economic incentive a governmental body may offer to a private entity or nonprofit organization to meet a match requirement or other requirement established by the United States Department of Defense or the National Aeronautics and Space Administration in relation to grants or strategic endeavors.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governing board of a governmental body described by Section 551.001(3)(A) may conduct a closed meeting to deliberate a defense, military, or aerospace issue.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1706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