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1806</w:t>
      </w:r>
    </w:p>
    <w:p w:rsidR="003F3435" w:rsidRDefault="0032493E">
      <w:pPr>
        <w:ind w:firstLine="720"/>
        <w:jc w:val="both"/>
      </w:pPr>
      <w:r>
        <w:t xml:space="preserve">(Craddick, Darby)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may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begins drilling or</w:t>
      </w:r>
      <w:r>
        <w:t xml:space="preserve"> [</w:t>
      </w:r>
      <w:r>
        <w:rPr>
          <w:strike/>
        </w:rPr>
        <w:t xml:space="preserve">may continue</w:t>
      </w:r>
      <w:r>
        <w:t xml:space="preserve">] using a disposal well or [</w:t>
      </w:r>
      <w:r>
        <w:rPr>
          <w:strike/>
        </w:rPr>
        <w:t xml:space="preserve">begin drilling a disposal well or</w:t>
      </w:r>
      <w:r>
        <w:t xml:space="preserve">]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w:t>
      </w:r>
      <w:r>
        <w:t xml:space="preserve"> </w:t>
      </w:r>
      <w:r>
        <w:t xml:space="preserve">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