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89R31662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1962</w:t>
      </w:r>
    </w:p>
    <w:p w:rsidR="003F3435" w:rsidRDefault="0032493E">
      <w:pPr>
        <w:ind w:firstLine="720"/>
        <w:jc w:val="both"/>
      </w:pPr>
      <w:r>
        <w:t xml:space="preserve">(Buckley)</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1962:</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C.S.S.B.</w:t>
      </w:r>
      <w:r xml:space="preserve">
        <w:t> </w:t>
      </w:r>
      <w:r>
        <w:t xml:space="preserve">No.</w:t>
      </w:r>
      <w:r xml:space="preserve">
        <w:t> </w:t>
      </w:r>
      <w:r>
        <w:t xml:space="preserve">1962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including the implementation of an instructionally supportive assessment program and the adoption and administration of assessment instruments in public schools, indicators of achievement and public school performance ratings under the public school accountability system, a grant program for school district local accountability plans, and actions challenging Texas Education Agency decisions related to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11.185(b),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w:t>
      </w:r>
      <w:r>
        <w:rPr>
          <w:u w:val="single"/>
        </w:rPr>
        <w:t xml:space="preserve">language arts</w:t>
      </w:r>
      <w:r>
        <w:t xml:space="preserve"> or mathematics assessment instrument, as applicable, administered under Section 39.023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21.4552(c),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 </w:t>
      </w:r>
      <w:r>
        <w:t xml:space="preserve">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39.054(e) on the basis of student performance on the reading </w:t>
      </w:r>
      <w:r>
        <w:rPr>
          <w:u w:val="single"/>
        </w:rPr>
        <w:t xml:space="preserve">language arts</w:t>
      </w:r>
      <w:r>
        <w:t xml:space="preserve"> assessment instrument administered under Section 39.023(a) to students in any grade level at the campus;</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26.005, Education Code, is amended to read as follows:</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w:t>
      </w:r>
      <w:r>
        <w:rPr>
          <w:u w:val="single"/>
        </w:rPr>
        <w:t xml:space="preserve">AND ASSESSMENT RESULTS</w:t>
      </w:r>
      <w:r>
        <w:t xml:space="preserve">. </w:t>
      </w:r>
      <w:r>
        <w:t xml:space="preserve"> </w:t>
      </w:r>
      <w:r>
        <w:rPr>
          <w:u w:val="single"/>
        </w:rPr>
        <w:t xml:space="preserve">(a)</w:t>
      </w:r>
      <w:r>
        <w:t xml:space="preserve">  Except as provided by Section 39.023(e), a parent is entitled to access to a copy of each state assessment instrument administered under Section 39.023 to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make available to a parent the results of each state assessment instrument administered under Section 39.023 to the parent's child. </w:t>
      </w:r>
      <w:r>
        <w:rPr>
          <w:u w:val="single"/>
        </w:rPr>
        <w:t xml:space="preserve"> </w:t>
      </w:r>
      <w:r>
        <w:rPr>
          <w:u w:val="single"/>
        </w:rPr>
        <w:t xml:space="preserve">The results must be accessible by one click from the home page of an Internet website maintained by the agency. </w:t>
      </w:r>
      <w:r>
        <w:rPr>
          <w:u w:val="single"/>
        </w:rPr>
        <w:t xml:space="preserve"> </w:t>
      </w:r>
      <w:r>
        <w:rPr>
          <w:u w:val="single"/>
        </w:rPr>
        <w:t xml:space="preserve">Identifying information that is necessary to access a child's results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agency security protocols;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unique to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under the control of the child's parent without the need to secure additional information from a third party.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28.0211(a-8), Education Code, is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w:t>
      </w:r>
      <w:r xml:space="preserve">
        <w:t> </w:t>
      </w:r>
      <w:r xml:space="preserve">
        <w:t> </w:t>
      </w:r>
      <w:r>
        <w:t xml:space="preserve">If the district would otherwise be required to provide supplemental instruction to a student in more than two subject areas for a school year, the district shall prioritize providing supplemental instruction to the student in mathematics and reading </w:t>
      </w:r>
      <w:r>
        <w:rPr>
          <w:u w:val="single"/>
        </w:rPr>
        <w:t xml:space="preserve">language arts</w:t>
      </w:r>
      <w:r>
        <w:t xml:space="preserve"> </w:t>
      </w:r>
      <w:r>
        <w:t xml:space="preserve">[</w:t>
      </w:r>
      <w:r>
        <w:rPr>
          <w:strike/>
        </w:rPr>
        <w:t xml:space="preserve">, or Algebra I, English I, or English II, as applicable,</w:t>
      </w:r>
      <w:r>
        <w:t xml:space="preserve">] for that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29.056(g),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w:t>
      </w:r>
      <w:r>
        <w:rPr>
          <w:u w:val="single"/>
        </w:rPr>
        <w:t xml:space="preserve">language arts</w:t>
      </w:r>
      <w:r>
        <w:t xml:space="preserve"> assessment instrument under Section 39.023(a) or [</w:t>
      </w:r>
      <w:r>
        <w:rPr>
          <w:strike/>
        </w:rPr>
        <w:t xml:space="preserve">an English language arts assessment instrument under Section</w:t>
      </w:r>
      <w:r>
        <w:t xml:space="preserve">]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w:t>
      </w:r>
      <w:r>
        <w:rPr>
          <w:u w:val="single"/>
        </w:rPr>
        <w:t xml:space="preserve">norm-referenced or</w:t>
      </w:r>
      <w:r>
        <w:t xml:space="preserve"> criterion-referenced tests and the results of a subjective teacher evaluation.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29.1543, Education Code, is amended to read as follows:</w:t>
      </w:r>
    </w:p>
    <w:p w:rsidR="003F3435" w:rsidRDefault="0032493E">
      <w:pPr>
        <w:spacing w:line="480" w:lineRule="auto"/>
        <w:ind w:firstLine="720"/>
        <w:jc w:val="both"/>
      </w:pPr>
      <w:r>
        <w:t xml:space="preserve">Sec.</w:t>
      </w:r>
      <w:r xml:space="preserve">
        <w:t> </w:t>
      </w:r>
      <w:r>
        <w:t xml:space="preserve">29.1543.</w:t>
      </w:r>
      <w:r xml:space="preserve">
        <w:t> </w:t>
      </w:r>
      <w:r xml:space="preserve">
        <w:t> </w:t>
      </w:r>
      <w:r>
        <w:t xml:space="preserve">EARLY EDUCATION REPORTS. </w:t>
      </w:r>
      <w:r>
        <w:t xml:space="preserve">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w:t>
      </w:r>
      <w:r>
        <w:t xml:space="preserve"> </w:t>
      </w:r>
      <w:r>
        <w:t xml:space="preserve">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diagnostic reading instruments administered in accordance with Section 28.006(c) or (c-2);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diagnostic reading instrument administered in accordance with Section 28.006(c) or (c-2);</w:t>
      </w:r>
    </w:p>
    <w:p w:rsidR="003F3435" w:rsidRDefault="0032493E">
      <w:pPr>
        <w:spacing w:line="480" w:lineRule="auto"/>
        <w:ind w:firstLine="1440"/>
        <w:jc w:val="both"/>
      </w:pPr>
      <w:r>
        <w:t xml:space="preserve">(4)</w:t>
      </w:r>
      <w:r xml:space="preserve">
        <w:t> </w:t>
      </w:r>
      <w:r xml:space="preserve">
        <w:t> </w:t>
      </w:r>
      <w:r>
        <w:t xml:space="preserve">the number of students whose scores from a diagnostic reading instrument administered in accordance with Section 28.006(c) or (c-2) indicate reading proficiency;</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 the previous school year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w:t>
      </w:r>
      <w:r>
        <w:rPr>
          <w:u w:val="single"/>
        </w:rPr>
        <w:t xml:space="preserve">language arts</w:t>
      </w:r>
      <w:r>
        <w:t xml:space="preserve">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the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 and</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  (a)  </w:t>
      </w:r>
      <w:r>
        <w:rPr>
          <w:u w:val="single"/>
        </w:rPr>
        <w:t xml:space="preserve">To ensure school accountability for student achievement that achieves the goals provided under Section 4.002, the</w:t>
      </w:r>
      <w:r>
        <w:t xml:space="preserve"> [</w:t>
      </w:r>
      <w:r>
        <w:rPr>
          <w:strike/>
        </w:rPr>
        <w:t xml:space="preserve">The</w:t>
      </w:r>
      <w:r>
        <w:t xml:space="preserve">] State Board of Education by rule shall create and implement </w:t>
      </w:r>
      <w:r>
        <w:rPr>
          <w:u w:val="single"/>
        </w:rPr>
        <w:t xml:space="preserve">an instructionally supportive</w:t>
      </w:r>
      <w:r>
        <w:t xml:space="preserve"> [</w:t>
      </w:r>
      <w:r>
        <w:rPr>
          <w:strike/>
        </w:rPr>
        <w:t xml:space="preserve">a</w:t>
      </w:r>
      <w:r>
        <w:t xml:space="preserve">] statewide assessment program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progress monitoring;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balanced, innovative, and streamlined; and</w:t>
      </w:r>
    </w:p>
    <w:p w:rsidR="003F3435" w:rsidRDefault="0032493E">
      <w:pPr>
        <w:spacing w:line="480" w:lineRule="auto"/>
        <w:ind w:firstLine="1440"/>
        <w:jc w:val="both"/>
      </w:pPr>
      <w:r>
        <w:rPr>
          <w:u w:val="single"/>
        </w:rPr>
        <w:t xml:space="preserve">(3)</w:t>
      </w:r>
      <w:r xml:space="preserve">
        <w:t> </w:t>
      </w:r>
      <w:r xml:space="preserve">
        <w:t> </w:t>
      </w:r>
      <w:r>
        <w:t xml:space="preserve">is knowledge- and skills-based [</w:t>
      </w:r>
      <w:r>
        <w:rPr>
          <w:strike/>
        </w:rPr>
        <w:t xml:space="preserve">to ensure school accountability for student achievement that achieves the goals provided under Section 4.002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primary objective of an instructionally supportive assessment program created and implemented under this section is to benefit the students of this state.</w:t>
      </w:r>
    </w:p>
    <w:p w:rsidR="003F3435" w:rsidRDefault="0032493E">
      <w:pPr>
        <w:spacing w:line="480" w:lineRule="auto"/>
        <w:ind w:firstLine="720"/>
        <w:jc w:val="both"/>
      </w:pPr>
      <w:r>
        <w:rPr>
          <w:u w:val="single"/>
        </w:rPr>
        <w:t xml:space="preserve">(c)</w:t>
      </w:r>
      <w:r xml:space="preserve">
        <w:t> </w:t>
      </w:r>
      <w:r xml:space="preserve">
        <w:t> </w:t>
      </w:r>
      <w:r>
        <w:t xml:space="preserve">After adopting rules under this section, the State Board of Education shall consider the importance of maintaining stability in the </w:t>
      </w:r>
      <w:r>
        <w:rPr>
          <w:u w:val="single"/>
        </w:rPr>
        <w:t xml:space="preserve">instructionally supportive</w:t>
      </w:r>
      <w:r>
        <w:t xml:space="preserve"> [</w:t>
      </w:r>
      <w:r>
        <w:rPr>
          <w:strike/>
        </w:rPr>
        <w:t xml:space="preserve">statewide</w:t>
      </w:r>
      <w:r>
        <w:t xml:space="preserve">] assessment program when adopting any subsequent modification of the rules.</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It is the policy of this state that the </w:t>
      </w:r>
      <w:r>
        <w:rPr>
          <w:u w:val="single"/>
        </w:rPr>
        <w:t xml:space="preserve">instructionally supportive</w:t>
      </w:r>
      <w:r>
        <w:t xml:space="preserve"> [</w:t>
      </w:r>
      <w:r>
        <w:rPr>
          <w:strike/>
        </w:rPr>
        <w:t xml:space="preserve">statewide</w:t>
      </w:r>
      <w:r>
        <w:t xml:space="preserve">] assessment program be designed to:</w:t>
      </w:r>
    </w:p>
    <w:p w:rsidR="003F3435" w:rsidRDefault="0032493E">
      <w:pPr>
        <w:spacing w:line="480" w:lineRule="auto"/>
        <w:ind w:firstLine="1440"/>
        <w:jc w:val="both"/>
      </w:pPr>
      <w:r>
        <w:t xml:space="preserve">(1)</w:t>
      </w:r>
      <w:r xml:space="preserve">
        <w:t> </w:t>
      </w:r>
      <w:r xml:space="preserve">
        <w:t> </w:t>
      </w:r>
      <w:r>
        <w:rPr>
          <w:u w:val="single"/>
        </w:rPr>
        <w:t xml:space="preserve">provide information regarding student academic achievement and learning progress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 for the purpose of improving student instruction</w:t>
      </w:r>
      <w:r>
        <w:t xml:space="preserve"> [</w:t>
      </w:r>
      <w:r>
        <w:rPr>
          <w:strike/>
        </w:rPr>
        <w:t xml:space="preserve">provide assessment instruments that are as short as practicable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parents, and teachers for the purpose of guiding learning objectives;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researchers for the purpose of comparing student academic achievement and learning progress data at the national and statewide levels;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public for the purpose of allowing the public to assess the costs and benefits of using public money for the assessment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achievement level and learning progress of each assessed student in reading language arts, mathematics, and science;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to the agency for the purpose of making decisions regarding public school accountability, campus recognition, and the improvement of public school operations and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educational strengths and needs of individual students and the readiness of those students to be promoted to the next grade level or to graduate from high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educational goals and curricular standards are being met at the campus, district, state, and national levels;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information to help evaluate and develop educational programs and policies;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instructional staff with immediate, actionable, and useful information regarding student achievement of standards and benchmarks that may be used to improve the staff's delivery of student instruction</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minimize the disruption to the educational program</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39.023, Education Code, is amended by amending Subsections (a), (a-1), (a-2), (a-3), (a-11), (a-12), (a-13), (b), (b-1), (c), (c-1), (c-8), (g), (h), and (n) and adding Subsections (a-5), (a-10), (o-1), (q), and (r) to read as follows:</w:t>
      </w:r>
    </w:p>
    <w:p w:rsidR="003F3435" w:rsidRDefault="0032493E">
      <w:pPr>
        <w:spacing w:line="480" w:lineRule="auto"/>
        <w:ind w:firstLine="720"/>
        <w:jc w:val="both"/>
      </w:pPr>
      <w:r>
        <w:t xml:space="preserve">(a)</w:t>
      </w:r>
      <w:r xml:space="preserve">
        <w:t> </w:t>
      </w:r>
      <w:r xml:space="preserve">
        <w:t> </w:t>
      </w:r>
      <w:r>
        <w:rPr>
          <w:u w:val="single"/>
        </w:rPr>
        <w:t xml:space="preserve">In creating and implementing the instructionally supportive assessment program under Section 39.022, the</w:t>
      </w:r>
      <w:r>
        <w:t xml:space="preserve"> [</w:t>
      </w:r>
      <w:r>
        <w:rPr>
          <w:strike/>
        </w:rPr>
        <w:t xml:space="preserve">The</w:t>
      </w:r>
      <w:r>
        <w:t xml:space="preserve">] agency shall adopt </w:t>
      </w:r>
      <w:r>
        <w:rPr>
          <w:u w:val="single"/>
        </w:rPr>
        <w:t xml:space="preserve">nationally norm-referenced</w:t>
      </w:r>
      <w:r>
        <w:t xml:space="preserve"> [</w:t>
      </w:r>
      <w:r>
        <w:rPr>
          <w:strike/>
        </w:rPr>
        <w:t xml:space="preserve">or develop appropriate criterion-referenced</w:t>
      </w:r>
      <w:r>
        <w:t xml:space="preserve">] assessment instruments </w:t>
      </w:r>
      <w:r>
        <w:rPr>
          <w:u w:val="single"/>
        </w:rPr>
        <w:t xml:space="preserve">that are capable of being administered at the beginning, middle, and end of the school year and</w:t>
      </w:r>
      <w:r>
        <w:t xml:space="preserve"> designed to assess essential knowledge and skills in reading </w:t>
      </w:r>
      <w:r>
        <w:rPr>
          <w:u w:val="single"/>
        </w:rPr>
        <w:t xml:space="preserve">language arts</w:t>
      </w:r>
      <w:r>
        <w:t xml:space="preserve">,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w:t>
      </w:r>
      <w:r>
        <w:rPr>
          <w:u w:val="single"/>
        </w:rPr>
        <w:t xml:space="preserve">language arts</w:t>
      </w:r>
      <w:r>
        <w:t xml:space="preserve">, annually in grades three through eight;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(a-1)</w:t>
      </w:r>
      <w:r xml:space="preserve">
        <w:t> </w:t>
      </w:r>
      <w:r xml:space="preserve">
        <w:t> </w:t>
      </w:r>
      <w:r>
        <w:rPr>
          <w:u w:val="single"/>
        </w:rPr>
        <w:t xml:space="preserve">An</w:t>
      </w:r>
      <w:r>
        <w:t xml:space="preserve"> [</w:t>
      </w:r>
      <w:r>
        <w:rPr>
          <w:strike/>
        </w:rPr>
        <w:t xml:space="preserve">The agency shall develop</w:t>
      </w:r>
      <w:r>
        <w:t xml:space="preserve">] assessment </w:t>
      </w:r>
      <w:r>
        <w:rPr>
          <w:u w:val="single"/>
        </w:rPr>
        <w:t xml:space="preserve">instrument adopted</w:t>
      </w:r>
      <w:r>
        <w:t xml:space="preserve"> [</w:t>
      </w:r>
      <w:r>
        <w:rPr>
          <w:strike/>
        </w:rPr>
        <w:t xml:space="preserve">instruments required</w:t>
      </w:r>
      <w:r>
        <w:t xml:space="preserve">] under Subsection (a) </w:t>
      </w:r>
      <w:r>
        <w:rPr>
          <w:u w:val="single"/>
        </w:rPr>
        <w:t xml:space="preserve">must provide for the assessment of students</w:t>
      </w:r>
      <w:r>
        <w:t xml:space="preserve"> in a manner that [</w:t>
      </w:r>
      <w:r>
        <w:rPr>
          <w:strike/>
        </w:rPr>
        <w:t xml:space="preserve">allows, to the extent practicable</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ensures</w:t>
      </w:r>
      <w:r>
        <w:t xml:space="preserve"> the score a student receives </w:t>
      </w:r>
      <w:r>
        <w:rPr>
          <w:u w:val="single"/>
        </w:rPr>
        <w:t xml:space="preserve">provides</w:t>
      </w:r>
      <w:r>
        <w:t xml:space="preserve"> [</w:t>
      </w:r>
      <w:r>
        <w:rPr>
          <w:strike/>
        </w:rPr>
        <w:t xml:space="preserve">to provide</w:t>
      </w:r>
      <w:r>
        <w:t xml:space="preserve">] reliable information relating to a student's satisfactory performance for each performance standard under Section 39.0241;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allows for</w:t>
      </w:r>
      <w:r>
        <w:t xml:space="preserve"> an appropriate range of performances to serve as a valid indication of growth in student achievement</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focuses primarily on supporting excellent instruction, while also providing essential summative information that fulfills applicable federal requirements;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consists only of questions written at the appropriate reading level for the applicable grade level, as determined by Lexile measures or another research-based readability metric approved by the agency in coordination with the advisory committees established under Section 39.02302;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does not require a student to complete a separate, standalone essay or extended constructed response component;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reading language arts assessment, assesses writing skills through questions integrated within the context of the overall assessment;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adaptive to each student-appropriate measurement of individual student performance and growth;</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provides, not later than 24 hours after the date the assessment instrument is administered, detailed diagnostic reports of individual student results that include recommendations based on a student's performance on the assessment instrument for teachers and parents regarding practical and useful instructional strategies to better meet the individual needs of the student;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a beginning-of-year or middle-of-year assessment instrument, includes instructional growth projections for individual students based on each student's results;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for an end-of-year assessment: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measures student performance in relation to state curriculum standards and a student's annual through-year instructional growth;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fulfills the state's public school accountability plan for purposes of satisfying federal public school accountability requirements;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valid, reliable, and useful results;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complies with applicable peer review requirements under federal law</w:t>
      </w:r>
      <w:r>
        <w:t xml:space="preserve">.</w:t>
      </w:r>
    </w:p>
    <w:p w:rsidR="003F3435" w:rsidRDefault="0032493E">
      <w:pPr>
        <w:spacing w:line="480" w:lineRule="auto"/>
        <w:ind w:firstLine="720"/>
        <w:jc w:val="both"/>
      </w:pPr>
      <w:r>
        <w:t xml:space="preserve">(a-2)</w:t>
      </w:r>
      <w:r xml:space="preserve">
        <w:t> </w:t>
      </w:r>
      <w:r xml:space="preserve">
        <w:t> </w:t>
      </w:r>
      <w:r>
        <w:t xml:space="preserve">Except as required by federal law, a student is not required to be assessed in a subject otherwise assessed at the student's grade level under Subsection (a)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w:t>
      </w:r>
      <w:r>
        <w:rPr>
          <w:strike/>
        </w:rPr>
        <w:t xml:space="preserve">or developed</w:t>
      </w:r>
      <w:r>
        <w:t xml:space="preserve">] under Subsection (a)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under Subsection (c) for the course.</w:t>
      </w:r>
    </w:p>
    <w:p w:rsidR="003F3435" w:rsidRDefault="0032493E">
      <w:pPr>
        <w:spacing w:line="480" w:lineRule="auto"/>
        <w:ind w:firstLine="720"/>
        <w:jc w:val="both"/>
      </w:pPr>
      <w:r>
        <w:t xml:space="preserve">(a-3)</w:t>
      </w:r>
      <w:r xml:space="preserve">
        <w:t> </w:t>
      </w:r>
      <w:r xml:space="preserve">
        <w:t> </w:t>
      </w:r>
      <w:r>
        <w:t xml:space="preserve">The agency may not adopt or develop a </w:t>
      </w:r>
      <w:r>
        <w:rPr>
          <w:u w:val="single"/>
        </w:rPr>
        <w:t xml:space="preserve">nationally norm-referenced or</w:t>
      </w:r>
      <w:r>
        <w:t xml:space="preserve"> criterion-referenced assessment instrument under this section based on common core state standards as defined by Section 28.002(b-1).  This subsection does not prohibit the use of college advanced placement tests or international baccalaureate examinations as those terms are defined by Section 28.051.</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The agency shall annually review and validate the readability of each item on an assessment instrument adopted under Subsection (a) to confirm alignment of the item with grade-level expectations and ensure that the item accurately measures student mastery of essential knowledge and skills without introducing undue complexity that is not related to the assessed standard.</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An assessment instrument adopted under Subsection (a) must be administered as closely as possible to the following schedule: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beginning-of-year assessment instrument, between October 1 and October 31;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middle-of-year assessment instrument, between January 13 and February 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between May 15 and May 30.</w:t>
      </w:r>
    </w:p>
    <w:p w:rsidR="003F3435" w:rsidRDefault="0032493E">
      <w:pPr>
        <w:spacing w:line="480" w:lineRule="auto"/>
        <w:ind w:firstLine="720"/>
        <w:jc w:val="both"/>
      </w:pPr>
      <w:r>
        <w:t xml:space="preserve">(a-11)</w:t>
      </w:r>
      <w:r xml:space="preserve">
        <w:t> </w:t>
      </w:r>
      <w:r xml:space="preserve">
        <w:t> </w:t>
      </w:r>
      <w:r>
        <w:t xml:space="preserve">Before an assessment instrument adopted [</w:t>
      </w:r>
      <w:r>
        <w:rPr>
          <w:strike/>
        </w:rPr>
        <w:t xml:space="preserve">or developed</w:t>
      </w:r>
      <w:r>
        <w:t xml:space="preserve">] under Subsection (a) may be administered under that subsection, the assessment instrument must, on the basis of empirical evidence, be determined to be valid and reliable by an entity that is independent of the agency and of any other entity that developed the assessment instrument.</w:t>
      </w:r>
    </w:p>
    <w:p w:rsidR="003F3435" w:rsidRDefault="0032493E">
      <w:pPr>
        <w:spacing w:line="480" w:lineRule="auto"/>
        <w:ind w:firstLine="720"/>
        <w:jc w:val="both"/>
      </w:pPr>
      <w:r>
        <w:t xml:space="preserve">(a-12)</w:t>
      </w:r>
      <w:r xml:space="preserve">
        <w:t> </w:t>
      </w:r>
      <w:r xml:space="preserve">
        <w:t> </w:t>
      </w:r>
      <w:r>
        <w:t xml:space="preserve">An assessment instrument adopted [</w:t>
      </w:r>
      <w:r>
        <w:rPr>
          <w:strike/>
        </w:rPr>
        <w:t xml:space="preserve">or developed</w:t>
      </w:r>
      <w:r>
        <w:t xml:space="preserve">] under Subsection (a) </w:t>
      </w:r>
      <w:r>
        <w:rPr>
          <w:u w:val="single"/>
        </w:rPr>
        <w:t xml:space="preserve">must be designed to minimize the impact on student instructional time</w:t>
      </w:r>
      <w:r>
        <w:t xml:space="preserve"> [</w:t>
      </w:r>
      <w:r>
        <w:rPr>
          <w:strike/>
        </w:rPr>
        <w:t xml:space="preserve">may not have more than three parts. A part of an assessment instrument must be designed</w:t>
      </w:r>
      <w:r>
        <w:t xml:space="preserve">] so that:</w:t>
      </w:r>
    </w:p>
    <w:p w:rsidR="003F3435" w:rsidRDefault="0032493E">
      <w:pPr>
        <w:spacing w:line="480" w:lineRule="auto"/>
        <w:ind w:firstLine="1440"/>
        <w:jc w:val="both"/>
      </w:pPr>
      <w:r>
        <w:t xml:space="preserve">(1)</w:t>
      </w:r>
      <w:r xml:space="preserve">
        <w:t> </w:t>
      </w:r>
      <w:r xml:space="preserve">
        <w:t> </w:t>
      </w:r>
      <w:r>
        <w:rPr>
          <w:u w:val="single"/>
        </w:rPr>
        <w:t xml:space="preserve">for a beginning-of-year or middle-of-year assessment instrument</w:t>
      </w:r>
      <w:r>
        <w:t xml:space="preserve"> [</w:t>
      </w:r>
      <w:r>
        <w:rPr>
          <w:strike/>
        </w:rPr>
        <w:t xml:space="preserve">if</w:t>
      </w:r>
      <w:r>
        <w:t xml:space="preserve">] administered to students in grades three and four, 85 percent of students </w:t>
      </w:r>
      <w:r>
        <w:rPr>
          <w:u w:val="single"/>
        </w:rPr>
        <w:t xml:space="preserve">are expected</w:t>
      </w:r>
      <w:r>
        <w:t xml:space="preserve"> [</w:t>
      </w:r>
      <w:r>
        <w:rPr>
          <w:strike/>
        </w:rPr>
        <w:t xml:space="preserve">will be able</w:t>
      </w:r>
      <w:r>
        <w:t xml:space="preserve">] to complete </w:t>
      </w:r>
      <w:r>
        <w:rPr>
          <w:u w:val="single"/>
        </w:rPr>
        <w:t xml:space="preserve">the assessment instrument</w:t>
      </w:r>
      <w:r>
        <w:t xml:space="preserve"> [</w:t>
      </w:r>
      <w:r>
        <w:rPr>
          <w:strike/>
        </w:rPr>
        <w:t xml:space="preserve">that part</w:t>
      </w:r>
      <w:r>
        <w:t xml:space="preserve">] within 60 minutes;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for a beginning-of-year or middle-of-year assessment instrument</w:t>
      </w:r>
      <w:r>
        <w:t xml:space="preserve"> [</w:t>
      </w:r>
      <w:r>
        <w:rPr>
          <w:strike/>
        </w:rPr>
        <w:t xml:space="preserve">if</w:t>
      </w:r>
      <w:r>
        <w:t xml:space="preserve">] administered to students in grades five through eight, 85 percent of students </w:t>
      </w:r>
      <w:r>
        <w:rPr>
          <w:u w:val="single"/>
        </w:rPr>
        <w:t xml:space="preserve">are expected</w:t>
      </w:r>
      <w:r>
        <w:t xml:space="preserve"> [</w:t>
      </w:r>
      <w:r>
        <w:rPr>
          <w:strike/>
        </w:rPr>
        <w:t xml:space="preserve">will be able</w:t>
      </w:r>
      <w:r>
        <w:t xml:space="preserve">] to complete </w:t>
      </w:r>
      <w:r>
        <w:rPr>
          <w:u w:val="single"/>
        </w:rPr>
        <w:t xml:space="preserve">the assessment instrument</w:t>
      </w:r>
      <w:r>
        <w:t xml:space="preserve"> [</w:t>
      </w:r>
      <w:r>
        <w:rPr>
          <w:strike/>
        </w:rPr>
        <w:t xml:space="preserve">that part</w:t>
      </w:r>
      <w:r>
        <w:t xml:space="preserve">] within 75 minutes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administered to students in grades three through eight, 85 percent of students are expected to complete the assessment instrument within 90 minutes</w:t>
      </w:r>
      <w:r>
        <w:t xml:space="preserve">.</w:t>
      </w:r>
    </w:p>
    <w:p w:rsidR="003F3435" w:rsidRDefault="0032493E">
      <w:pPr>
        <w:spacing w:line="480" w:lineRule="auto"/>
        <w:ind w:firstLine="720"/>
        <w:jc w:val="both"/>
      </w:pPr>
      <w:r>
        <w:t xml:space="preserve">(a-13)</w:t>
      </w:r>
      <w:r xml:space="preserve">
        <w:t> </w:t>
      </w:r>
      <w:r xml:space="preserve">
        <w:t> </w:t>
      </w:r>
      <w:r>
        <w:t xml:space="preserve">The amount of time allowed for administration of an assessment instrument </w:t>
      </w:r>
      <w:r>
        <w:rPr>
          <w:u w:val="single"/>
        </w:rPr>
        <w:t xml:space="preserve">in reading language arts, mathematics, or science</w:t>
      </w:r>
      <w:r>
        <w:t xml:space="preserve"> adopted [</w:t>
      </w:r>
      <w:r>
        <w:rPr>
          <w:strike/>
        </w:rPr>
        <w:t xml:space="preserve">or developed</w:t>
      </w:r>
      <w:r>
        <w:t xml:space="preserve">] under Subsection (a) may not exceed </w:t>
      </w:r>
      <w:r>
        <w:rPr>
          <w:u w:val="single"/>
        </w:rPr>
        <w:t xml:space="preserve">six</w:t>
      </w:r>
      <w:r>
        <w:t xml:space="preserve"> [</w:t>
      </w:r>
      <w:r>
        <w:rPr>
          <w:strike/>
        </w:rPr>
        <w:t xml:space="preserve">eight</w:t>
      </w:r>
      <w:r>
        <w:t xml:space="preserve">] hours, and the administration may occur in multiple parts over more than one day.</w:t>
      </w:r>
    </w:p>
    <w:p w:rsidR="003F3435" w:rsidRDefault="0032493E">
      <w:pPr>
        <w:spacing w:line="480" w:lineRule="auto"/>
        <w:ind w:firstLine="720"/>
        <w:jc w:val="both"/>
      </w:pPr>
      <w:r>
        <w:t xml:space="preserve">(b)</w:t>
      </w:r>
      <w:r xml:space="preserve">
        <w:t> </w:t>
      </w:r>
      <w:r xml:space="preserve">
        <w:t> </w:t>
      </w:r>
      <w:r>
        <w:t xml:space="preserve">The agency shall [</w:t>
      </w:r>
      <w:r>
        <w:rPr>
          <w:strike/>
        </w:rPr>
        <w:t xml:space="preserve">develop or</w:t>
      </w:r>
      <w:r>
        <w:t xml:space="preserve">] adopt appropriate </w:t>
      </w:r>
      <w:r>
        <w:rPr>
          <w:u w:val="single"/>
        </w:rPr>
        <w:t xml:space="preserve">nationally norm-referenced</w:t>
      </w:r>
      <w:r>
        <w:t xml:space="preserve"> [</w:t>
      </w:r>
      <w:r>
        <w:rPr>
          <w:strike/>
        </w:rPr>
        <w:t xml:space="preserve">criterion-referenced</w:t>
      </w:r>
      <w:r>
        <w:t xml:space="preserve">] alternative assessment instruments to be administered to each student in a special education program under Subchapter A, Chapter 29, for whom an assessment instrument adopted under Subsection (a), even with allowable accommodations, would not provide an appropriate measure of student achievement, as determined by the student's admission, review, and dismissal committee[</w:t>
      </w:r>
      <w:r>
        <w:rPr>
          <w:strike/>
        </w:rPr>
        <w:t xml:space="preserve">, including assessment instruments approved by the commissioner that measure growth</w:t>
      </w:r>
      <w:r>
        <w:t xml:space="preserve">]. </w:t>
      </w:r>
      <w:r>
        <w:t xml:space="preserve"> </w:t>
      </w:r>
      <w:r>
        <w:t xml:space="preserve">The assessment instruments [</w:t>
      </w:r>
      <w:r>
        <w:rPr>
          <w:strike/>
        </w:rPr>
        <w:t xml:space="preserve">developed or</w:t>
      </w:r>
      <w:r>
        <w:t xml:space="preserve">] adopted under this subsection[</w:t>
      </w:r>
      <w:r>
        <w:rPr>
          <w:strike/>
        </w:rPr>
        <w:t xml:space="preserve">, including the assessment instruments approved by the commissioner,</w:t>
      </w:r>
      <w:r>
        <w:t xml:space="preserve">] must, to the extent allowed under federal law, provide a district with options for the assessment of students under this subsection.  The agency may not adopt a performance standard that indicates that a student's performance on the alternate assessment does not meet standards if the lowest level of the assessment accurately represents the student's developmental level as determined by the student's admission, review, and dismissal committee.</w:t>
      </w:r>
    </w:p>
    <w:p w:rsidR="003F3435" w:rsidRDefault="0032493E">
      <w:pPr>
        <w:spacing w:line="480" w:lineRule="auto"/>
        <w:ind w:firstLine="720"/>
        <w:jc w:val="both"/>
      </w:pPr>
      <w:r>
        <w:t xml:space="preserve">(b-1)</w:t>
      </w:r>
      <w:r xml:space="preserve">
        <w:t> </w:t>
      </w:r>
      <w:r xml:space="preserve">
        <w:t> </w:t>
      </w:r>
      <w:r>
        <w:t xml:space="preserve">The agency, in conjunction with appropriate interested persons, shall redevelop assessment instruments adopted [</w:t>
      </w:r>
      <w:r>
        <w:rPr>
          <w:strike/>
        </w:rPr>
        <w:t xml:space="preserve">or developed</w:t>
      </w:r>
      <w:r>
        <w:t xml:space="preserve">] under Subsection (b) for administration to significantly cognitively disabled students in a manner consistent with federal law.  An assessment instrument under this subsection may not require a teacher to prepare tasks or materials for a student who will be administered such an assessment instrument.  A classroom portfolio method used to assess writing performance may require a teacher to prepare tasks and materials.</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w:t>
      </w:r>
      <w:r>
        <w:rPr>
          <w:u w:val="single"/>
        </w:rPr>
        <w:t xml:space="preserve">reading language arts, mathematics, and science, for the purpose of complying with the Every Student Succeeds Act (20 U.S.C. Section 6301 et seq.), to be administered only as necessary to meet the minimum requirements of that law</w:t>
      </w:r>
      <w:r>
        <w:t xml:space="preserve"> [</w:t>
      </w:r>
      <w:r>
        <w:rPr>
          <w:strike/>
        </w:rPr>
        <w:t xml:space="preserve">Algebra I, biology, English I, English II, and United States history.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w:t>
      </w:r>
      <w:r>
        <w:t xml:space="preserve">]. 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p>
    <w:p w:rsidR="003F3435" w:rsidRDefault="0032493E">
      <w:pPr>
        <w:spacing w:line="480" w:lineRule="auto"/>
        <w:ind w:firstLine="720"/>
        <w:jc w:val="both"/>
      </w:pPr>
      <w:r>
        <w:t xml:space="preserve">(c-1)</w:t>
      </w:r>
      <w:r xml:space="preserve">
        <w:t> </w:t>
      </w:r>
      <w:r xml:space="preserve">
        <w:t> </w:t>
      </w:r>
      <w:r>
        <w:rPr>
          <w:u w:val="single"/>
        </w:rPr>
        <w:t xml:space="preserve">An</w:t>
      </w:r>
      <w:r>
        <w:t xml:space="preserve"> [</w:t>
      </w:r>
      <w:r>
        <w:rPr>
          <w:strike/>
        </w:rPr>
        <w:t xml:space="preserve">The agency shall develop any</w:t>
      </w:r>
      <w:r>
        <w:t xml:space="preserve">] assessment instrument </w:t>
      </w:r>
      <w:r>
        <w:rPr>
          <w:u w:val="single"/>
        </w:rPr>
        <w:t xml:space="preserve">adopted by the agency</w:t>
      </w:r>
      <w:r>
        <w:t xml:space="preserve"> [</w:t>
      </w:r>
      <w:r>
        <w:rPr>
          <w:strike/>
        </w:rPr>
        <w:t xml:space="preserve">required</w:t>
      </w:r>
      <w:r>
        <w:t xml:space="preserve">] under this section </w:t>
      </w:r>
      <w:r>
        <w:rPr>
          <w:u w:val="single"/>
        </w:rPr>
        <w:t xml:space="preserve">must allow</w:t>
      </w:r>
      <w:r>
        <w:t xml:space="preserve"> [</w:t>
      </w:r>
      <w:r>
        <w:rPr>
          <w:strike/>
        </w:rPr>
        <w:t xml:space="preserve">in a manner that allows</w:t>
      </w:r>
      <w:r>
        <w:t xml:space="preserve">] for the measurement of annual improvement in student achievement as required by Sections 39.034(c) and (d).</w:t>
      </w:r>
    </w:p>
    <w:p w:rsidR="003F3435" w:rsidRDefault="0032493E">
      <w:pPr>
        <w:spacing w:line="480" w:lineRule="auto"/>
        <w:ind w:firstLine="720"/>
        <w:jc w:val="both"/>
      </w:pPr>
      <w:r>
        <w:t xml:space="preserve">(c-8)</w:t>
      </w:r>
      <w:r xml:space="preserve">
        <w:t> </w:t>
      </w:r>
      <w:r xml:space="preserve">
        <w:t> </w:t>
      </w:r>
      <w:r>
        <w:rPr>
          <w:u w:val="single"/>
        </w:rPr>
        <w:t xml:space="preserve">Not</w:t>
      </w:r>
      <w:r>
        <w:t xml:space="preserve"> [</w:t>
      </w:r>
      <w:r>
        <w:rPr>
          <w:strike/>
        </w:rPr>
        <w:t xml:space="preserve">Beginning with the 2022-2023 school year, not</w:t>
      </w:r>
      <w:r>
        <w:t xml:space="preserve">] more than </w:t>
      </w:r>
      <w:r>
        <w:rPr>
          <w:u w:val="single"/>
        </w:rPr>
        <w:t xml:space="preserve">25</w:t>
      </w:r>
      <w:r>
        <w:t xml:space="preserve"> [</w:t>
      </w:r>
      <w:r>
        <w:rPr>
          <w:strike/>
        </w:rPr>
        <w:t xml:space="preserve">75</w:t>
      </w:r>
      <w:r>
        <w:t xml:space="preserve">] percent of the available points on an assessment instrument </w:t>
      </w:r>
      <w:r>
        <w:rPr>
          <w:u w:val="single"/>
        </w:rPr>
        <w:t xml:space="preserve">adopted</w:t>
      </w:r>
      <w:r>
        <w:t xml:space="preserve"> [</w:t>
      </w:r>
      <w:r>
        <w:rPr>
          <w:strike/>
        </w:rPr>
        <w:t xml:space="preserve">developed</w:t>
      </w:r>
      <w:r>
        <w:t xml:space="preserve">] under Subsection (a) or (c) may be attributable to questions presented </w:t>
      </w:r>
      <w:r>
        <w:rPr>
          <w:u w:val="single"/>
        </w:rPr>
        <w:t xml:space="preserve">as technology-enhanced or constructed-response items</w:t>
      </w:r>
      <w:r>
        <w:t xml:space="preserve"> [</w:t>
      </w:r>
      <w:r>
        <w:rPr>
          <w:strike/>
        </w:rPr>
        <w:t xml:space="preserve">in a multiple choice format</w:t>
      </w:r>
      <w:r>
        <w:t xml:space="preserve">].</w:t>
      </w:r>
    </w:p>
    <w:p w:rsidR="003F3435" w:rsidRDefault="0032493E">
      <w:pPr>
        <w:spacing w:line="480" w:lineRule="auto"/>
        <w:ind w:firstLine="720"/>
        <w:jc w:val="both"/>
      </w:pPr>
      <w:r>
        <w:t xml:space="preserve">(g)</w:t>
      </w:r>
      <w:r xml:space="preserve">
        <w:t> </w:t>
      </w:r>
      <w:r xml:space="preserve">
        <w:t> </w:t>
      </w:r>
      <w:r>
        <w:t xml:space="preserve">The State Board of Education may adopt one appropriate, nationally recognized, norm-referenced assessment instrument in reading </w:t>
      </w:r>
      <w:r>
        <w:rPr>
          <w:u w:val="single"/>
        </w:rPr>
        <w:t xml:space="preserve">language arts</w:t>
      </w:r>
      <w:r>
        <w:t xml:space="preserve"> and mathematics to be administered to a selected sample of students in the spring. </w:t>
      </w:r>
      <w:r>
        <w:t xml:space="preserve"> </w:t>
      </w:r>
      <w:r>
        <w:t xml:space="preserve">If adopted, a norm-referenced assessment instrument must be a secured test. </w:t>
      </w:r>
      <w:r>
        <w:t xml:space="preserve"> </w:t>
      </w:r>
      <w:r>
        <w:t xml:space="preserve">The state may pay the costs of purchasing and scoring the adopted assessment instrument and of distributing the results of the adopted instrument to the school districts. </w:t>
      </w:r>
      <w:r>
        <w:t xml:space="preserve"> </w:t>
      </w:r>
      <w:r>
        <w:t xml:space="preserve">A district that administers the norm-referenced test adopted under this subsection shall report the results to the agency in a manner prescribed by the commissioner.</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w:t>
      </w:r>
      <w:r>
        <w:rPr>
          <w:u w:val="single"/>
        </w:rPr>
        <w:t xml:space="preserve">end-of-year and end-of-course</w:t>
      </w:r>
      <w:r>
        <w:t xml:space="preserve"> assessment instruments administered under this section </w:t>
      </w:r>
      <w:r>
        <w:rPr>
          <w:u w:val="single"/>
        </w:rPr>
        <w:t xml:space="preserve">and preliminary academic accountability ratings assigned to the district and campus by the agency based on those results</w:t>
      </w:r>
      <w:r>
        <w:t xml:space="preserve"> not later than the </w:t>
      </w:r>
      <w:r>
        <w:rPr>
          <w:u w:val="single"/>
        </w:rPr>
        <w:t xml:space="preserve">14th</w:t>
      </w:r>
      <w:r>
        <w:t xml:space="preserve"> [</w:t>
      </w:r>
      <w:r>
        <w:rPr>
          <w:strike/>
        </w:rPr>
        <w:t xml:space="preserve">21st</w:t>
      </w:r>
      <w:r>
        <w:t xml:space="preserve">] day after the date the </w:t>
      </w:r>
      <w:r>
        <w:rPr>
          <w:u w:val="single"/>
        </w:rPr>
        <w:t xml:space="preserve">applicable end-of-year or end-of-course</w:t>
      </w:r>
      <w:r>
        <w:t xml:space="preserve"> assessment instrument is administered. The school district shall disclose to each district teacher the results of assessment instruments administered to students taught by the teacher in the subject for the school year in which the assessment instrument is administered.</w:t>
      </w:r>
    </w:p>
    <w:p w:rsidR="003F3435" w:rsidRDefault="0032493E">
      <w:pPr>
        <w:spacing w:line="480" w:lineRule="auto"/>
        <w:ind w:firstLine="720"/>
        <w:jc w:val="both"/>
      </w:pPr>
      <w:r>
        <w:t xml:space="preserve">(n)</w:t>
      </w:r>
      <w:r xml:space="preserve">
        <w:t> </w:t>
      </w:r>
      <w:r xml:space="preserve">
        <w:t> </w:t>
      </w:r>
      <w:r>
        <w:t xml:space="preserve">This subsection applies only to a student who is determined to have dyslexia or a related disorder and who is an individual with a disability under 29 U.S.C. Section 705(20) and its subsequent amendments.  The agency shall adopt [</w:t>
      </w:r>
      <w:r>
        <w:rPr>
          <w:strike/>
        </w:rPr>
        <w:t xml:space="preserve">or develop</w:t>
      </w:r>
      <w:r>
        <w:t xml:space="preserve">] appropriate </w:t>
      </w:r>
      <w:r>
        <w:rPr>
          <w:u w:val="single"/>
        </w:rPr>
        <w:t xml:space="preserve">norm-referenced</w:t>
      </w:r>
      <w:r>
        <w:t xml:space="preserve"> [</w:t>
      </w:r>
      <w:r>
        <w:rPr>
          <w:strike/>
        </w:rPr>
        <w:t xml:space="preserve">criterion-referenced</w:t>
      </w:r>
      <w:r>
        <w:t xml:space="preserve">] assessment instruments designed to assess the ability of and to be administered to each student to whom this subsection applies for whom the assessment instruments adopted under Subsection (a), even with allowable modifications, would not provide an appropriate measure of student achievement, as determined by the committee established by the board of trustees of the district to determine the placement of students with dyslexia or related disorders.  The committee shall determine whether any allowable modification is necessary in administering to a student an assessment instrument required under this subsection.  The assessment instruments required under this subsection shall be administered on the same schedule as the assessment instruments administered under Subsection (a).</w:t>
      </w:r>
    </w:p>
    <w:p w:rsidR="003F3435" w:rsidRDefault="0032493E">
      <w:pPr>
        <w:spacing w:line="480" w:lineRule="auto"/>
        <w:ind w:firstLine="720"/>
        <w:jc w:val="both"/>
      </w:pPr>
      <w:r>
        <w:rPr>
          <w:u w:val="single"/>
        </w:rPr>
        <w:t xml:space="preserve">(o-1)</w:t>
      </w:r>
      <w:r>
        <w:rPr>
          <w:u w:val="single"/>
        </w:rPr>
        <w:t xml:space="preserve"> </w:t>
      </w:r>
      <w:r>
        <w:rPr>
          <w:u w:val="single"/>
        </w:rPr>
        <w:t xml:space="preserve"> </w:t>
      </w:r>
      <w:r>
        <w:rPr>
          <w:u w:val="single"/>
        </w:rPr>
        <w:t xml:space="preserve">The agency shall adopt the following optional assessment instruments that a school district or open-enrollment charter school may elect to administer: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assessment instrument in social studies for students in grade eight;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end-of-course assessment instrument for United States history.</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If there is a conflict between this section and a federal law or regulation, including the Every Student Succeeds Act (20 U.S.C. Section 6301 et seq.), the agency shall seek a waiver from the application of the conflicting federal law or regulation.</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Notwithstanding any provision of this section or other law, if changes to federal law or regulations, including the Every Student Succeeds Act (20 U.S.C. Section 6301 et seq.), reduce the number or frequency of assessment instruments required to be administered to students, the State Board of Education shall adopt rules reducing the number or frequency of assessment instruments required to be administered to students under state law, and the agency shall ensure that students are not required to be assessed in subject areas or in grade levels that are no longer required to meet the minimum requirements of the law.</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OPTIONAL USE OF WRITING PORTFOLIO ASSESSMENT. </w:t>
      </w:r>
      <w:r>
        <w:rPr>
          <w:u w:val="single"/>
        </w:rPr>
        <w:t xml:space="preserve"> </w:t>
      </w:r>
      <w:r>
        <w:rPr>
          <w:u w:val="single"/>
        </w:rPr>
        <w:t xml:space="preserve">(a) </w:t>
      </w:r>
      <w:r>
        <w:rPr>
          <w:u w:val="single"/>
        </w:rPr>
        <w:t xml:space="preserve"> </w:t>
      </w:r>
      <w:r>
        <w:rPr>
          <w:u w:val="single"/>
        </w:rPr>
        <w:t xml:space="preserve">A school district may elect to use a writing portfolio assessment to assess writing performance for students enrolled in the district as an alternative to administering a portion of a reading language arts assessment instrument under Section 39.023(a) or reading language arts end-of-course assessment instrument under Section 39.023(c) that is not presented in a multiple choice format.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that elects to use a writing portfolio assessment under this section shall design the assessment in consultation with a public or private institution of higher education and submit the assessment to the agency for approval. </w:t>
      </w:r>
      <w:r>
        <w:rPr>
          <w:u w:val="single"/>
        </w:rPr>
        <w:t xml:space="preserve"> </w:t>
      </w:r>
      <w:r>
        <w:rPr>
          <w:u w:val="single"/>
        </w:rPr>
        <w:t xml:space="preserve">The agency shall approve the assessment if the assessment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determined by the public or private institution of higher education that consulted on the design of the assessment to be valid and reliable;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designed to assess: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student's mastery of the essential knowledge and skills in writing through timed writing samples;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improvement of a student's writing skills from the beginning of the school year to the end of the school year;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student's ability to follow the writing process from rough draft to final product;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student's ability to produce more than one type of writing style.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that elects to use a writing portfolio assessment under this section may adopt a policy allowing the assessment to be scored by a classroom teacher assigned to the same campus as the student to whom the assessment is administered. </w:t>
      </w:r>
      <w:r>
        <w:rPr>
          <w:u w:val="single"/>
        </w:rPr>
        <w:t xml:space="preserve"> </w:t>
      </w:r>
      <w:r>
        <w:rPr>
          <w:u w:val="single"/>
        </w:rPr>
        <w:t xml:space="preserve">The district may coordinate with the regional education service center for the district's region in grading the assessments.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elects to use a writing portfolio assessment under this section is not required to administer the portion of a reading language arts assessment instrument under Section 39.023(a) or reading language arts end-of-course assessment instrument under Section 39.023(c) that is not presented in a multiple choice format during the period the district is administering the writing portfolio assessment. </w:t>
      </w:r>
      <w:r>
        <w:rPr>
          <w:u w:val="single"/>
        </w:rPr>
        <w:t xml:space="preserve"> </w:t>
      </w:r>
      <w:r>
        <w:rPr>
          <w:u w:val="single"/>
        </w:rPr>
        <w:t xml:space="preserve">The agency shall, to the greatest extent practicable, apply cost savings that result from the exemption under this subsection to offset the costs accrued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39.0237, Education Code, is amended to read as follows:</w:t>
      </w:r>
    </w:p>
    <w:p w:rsidR="003F3435" w:rsidRDefault="0032493E">
      <w:pPr>
        <w:spacing w:line="480" w:lineRule="auto"/>
        <w:ind w:firstLine="720"/>
        <w:jc w:val="both"/>
      </w:pPr>
      <w:r>
        <w:t xml:space="preserve">Sec.</w:t>
      </w:r>
      <w:r xml:space="preserve">
        <w:t> </w:t>
      </w:r>
      <w:r>
        <w:t xml:space="preserve">39.0237.</w:t>
      </w:r>
      <w:r xml:space="preserve">
        <w:t> </w:t>
      </w:r>
      <w:r xml:space="preserve">
        <w:t> </w:t>
      </w:r>
      <w:r>
        <w:t xml:space="preserve">CONSIDERATION OF PREKINDERGARTEN </w:t>
      </w:r>
      <w:r>
        <w:rPr>
          <w:u w:val="single"/>
        </w:rPr>
        <w:t xml:space="preserve">THROUGH SECOND GRADE</w:t>
      </w:r>
      <w:r>
        <w:t xml:space="preserve"> ASSESSMENT INSTRUMENTS PROHIBITED.  Performance on an assessment instrument administered to students in prekindergarten</w:t>
      </w:r>
      <w:r>
        <w:rPr>
          <w:u w:val="single"/>
        </w:rPr>
        <w:t xml:space="preserve">, kindergarten, first grade, or second grade</w:t>
      </w:r>
      <w:r>
        <w:t xml:space="preserve"> may not be considered for any purpose under this chapter or Chapter 39A.</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39.025(a-1) and (a-3), Education Code, are amended to read as follows:</w:t>
      </w:r>
    </w:p>
    <w:p w:rsidR="003F3435" w:rsidRDefault="0032493E">
      <w:pPr>
        <w:spacing w:line="480" w:lineRule="auto"/>
        <w:ind w:firstLine="720"/>
        <w:jc w:val="both"/>
      </w:pPr>
      <w:r>
        <w:t xml:space="preserve">(a-1)</w:t>
      </w:r>
      <w:r xml:space="preserve">
        <w:t> </w:t>
      </w:r>
      <w:r xml:space="preserve">
        <w:t> </w:t>
      </w:r>
      <w:r>
        <w:t xml:space="preserve">A student enrolled in a college preparatory mathematics or English language arts course under Section 28.014 who satisfies the Texas Success Initiative (TSI) college readiness benchmarks prescribed by the Texas Higher Education Coordinating Board under Section 51.334 on an assessment instrument designated by the coordinating board under that section administered at the end of the college preparatory mathematics or English language arts course satisfies the requirements concerning and is exempt from the administration of the </w:t>
      </w:r>
      <w:r>
        <w:rPr>
          <w:u w:val="single"/>
        </w:rPr>
        <w:t xml:space="preserve">applicable mathematics or reading language arts</w:t>
      </w:r>
      <w:r>
        <w:t xml:space="preserve"> </w:t>
      </w:r>
      <w:r>
        <w:t xml:space="preserve">[</w:t>
      </w:r>
      <w:r>
        <w:rPr>
          <w:strike/>
        </w:rPr>
        <w:t xml:space="preserve">Algebra I or the English I and English II</w:t>
      </w:r>
      <w:r>
        <w:t xml:space="preserve">] end-of-course assessment instruments[</w:t>
      </w:r>
      <w:r>
        <w:rPr>
          <w:strike/>
        </w:rPr>
        <w:t xml:space="preserve">, as applicable,</w:t>
      </w:r>
      <w:r>
        <w:t xml:space="preserve">] as prescribed by Section 39.023(c), even if the student did not perform satisfactorily on a previous administration of the applicable end-of-course assessment instrument. A student who fails to perform satisfactorily on the assessment instrument designated by the coordinating board under Section 51.334 administered as provided by this subsection may retake that assessment instrument for purposes of this subsection or may take the appropriate end-of-course assessment instrument.</w:t>
      </w:r>
    </w:p>
    <w:p w:rsidR="003F3435" w:rsidRDefault="0032493E">
      <w:pPr>
        <w:spacing w:line="480" w:lineRule="auto"/>
        <w:ind w:firstLine="720"/>
        <w:jc w:val="both"/>
      </w:pPr>
      <w:r>
        <w:t xml:space="preserve">(a-3)</w:t>
      </w:r>
      <w:r xml:space="preserve">
        <w:t> </w:t>
      </w:r>
      <w:r xml:space="preserve">
        <w:t> </w:t>
      </w:r>
      <w:r>
        <w:t xml:space="preserve">A student who, after retaking an end-of-course assessment instrument for </w:t>
      </w:r>
      <w:r>
        <w:rPr>
          <w:u w:val="single"/>
        </w:rPr>
        <w:t xml:space="preserve">mathematics or reading language arts</w:t>
      </w:r>
      <w:r>
        <w:t xml:space="preserve"> [</w:t>
      </w:r>
      <w:r>
        <w:rPr>
          <w:strike/>
        </w:rPr>
        <w:t xml:space="preserve">Algebra I or English II</w:t>
      </w:r>
      <w:r>
        <w:t xml:space="preserve">], has failed to perform satisfactorily as required by Subsection (a), but who receives a score of proficient on the Texas Success Initiative (TSI) diagnostic assessment for the corresponding subject for which the student failed to perform satisfactorily on the end-of-course assessment instrument satisfies the requirement concerning the </w:t>
      </w:r>
      <w:r>
        <w:rPr>
          <w:u w:val="single"/>
        </w:rPr>
        <w:t xml:space="preserve">mathematics or reading language arts</w:t>
      </w:r>
      <w:r>
        <w:t xml:space="preserve"> [</w:t>
      </w:r>
      <w:r>
        <w:rPr>
          <w:strike/>
        </w:rPr>
        <w:t xml:space="preserve">Algebra I or English II</w:t>
      </w:r>
      <w:r>
        <w:t xml:space="preserve">] end-of-course assessment, as applicable.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39.027(e),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commissioner shall </w:t>
      </w:r>
      <w:r>
        <w:rPr>
          <w:u w:val="single"/>
        </w:rPr>
        <w:t xml:space="preserve">adopt a norm-referenced</w:t>
      </w:r>
      <w:r>
        <w:t xml:space="preserve"> [</w:t>
      </w:r>
      <w:r>
        <w:rPr>
          <w:strike/>
        </w:rPr>
        <w:t xml:space="preserve">develop an</w:t>
      </w:r>
      <w:r>
        <w:t xml:space="preserve">] assessment system that shall be used for evaluating the academic progress, including reading proficiency in English, of all emergent bilingual students, as defined by Section 29.052.  A student who is exempt from the administration of an assessment instrument under Subsection (a)(1) or (2) who achieves reading proficiency in English as determined by the assessment system </w:t>
      </w:r>
      <w:r>
        <w:rPr>
          <w:u w:val="single"/>
        </w:rPr>
        <w:t xml:space="preserve">adopted</w:t>
      </w:r>
      <w:r>
        <w:t xml:space="preserve"> [</w:t>
      </w:r>
      <w:r>
        <w:rPr>
          <w:strike/>
        </w:rPr>
        <w:t xml:space="preserve">developed</w:t>
      </w:r>
      <w:r>
        <w:t xml:space="preserve">] under this subsection shall be administered the assessment instruments described by Sections 39.023(a) and (c).  The performance under the assessment system </w:t>
      </w:r>
      <w:r>
        <w:rPr>
          <w:u w:val="single"/>
        </w:rPr>
        <w:t xml:space="preserve">adopted</w:t>
      </w:r>
      <w:r>
        <w:t xml:space="preserve"> [</w:t>
      </w:r>
      <w:r>
        <w:rPr>
          <w:strike/>
        </w:rPr>
        <w:t xml:space="preserve">developed</w:t>
      </w:r>
      <w:r>
        <w:t xml:space="preserve">] under this subsection of students to whom Subsection (a)(1) or (2) applies shall be included in the indicator systems under Section 39.301, as applicable, the performance report under Section 39.306, and the comprehensive biennial report under Section 39.332.  This information shall be provided in a manner that is disaggregated by the bilingual education or special language program, if any, in which the student is enrolled.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39.028, Education Code, is amended to read as follows:</w:t>
      </w:r>
    </w:p>
    <w:p w:rsidR="003F3435" w:rsidRDefault="0032493E">
      <w:pPr>
        <w:spacing w:line="480" w:lineRule="auto"/>
        <w:ind w:firstLine="720"/>
        <w:jc w:val="both"/>
      </w:pPr>
      <w:r>
        <w:t xml:space="preserve">Sec.</w:t>
      </w:r>
      <w:r xml:space="preserve">
        <w:t> </w:t>
      </w:r>
      <w:r>
        <w:t xml:space="preserve">39.028.</w:t>
      </w:r>
      <w:r xml:space="preserve">
        <w:t> </w:t>
      </w:r>
      <w:r xml:space="preserve">
        <w:t> </w:t>
      </w:r>
      <w:r>
        <w:t xml:space="preserve">COMPARISON OF STATE RESULTS TO NATIONAL RESULTS.  The state assessment program shall obtain nationally comparative results for the subject areas and grade levels for which </w:t>
      </w:r>
      <w:r>
        <w:rPr>
          <w:u w:val="single"/>
        </w:rPr>
        <w:t xml:space="preserve">norm-referenced or</w:t>
      </w:r>
      <w:r>
        <w:t xml:space="preserve"> criterion-referenced assessment instruments are adopted under Section 39.023.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C, Chapter 39, Education Code, is amended by adding Sections 39.0511 and 39.0521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39.0511.</w:t>
      </w:r>
      <w:r>
        <w:rPr>
          <w:u w:val="single"/>
        </w:rPr>
        <w:t xml:space="preserve"> </w:t>
      </w:r>
      <w:r>
        <w:rPr>
          <w:u w:val="single"/>
        </w:rPr>
        <w:t xml:space="preserve"> </w:t>
      </w:r>
      <w:r>
        <w:rPr>
          <w:u w:val="single"/>
        </w:rPr>
        <w:t xml:space="preserve">WAIVER REQUEST FOR CERTAIN FEDERAL ACCOUNTABILITY-RELATED REQUIREMENTS. </w:t>
      </w:r>
      <w:r>
        <w:rPr>
          <w:u w:val="single"/>
        </w:rPr>
        <w:t xml:space="preserve"> </w:t>
      </w:r>
      <w:r>
        <w:rPr>
          <w:u w:val="single"/>
        </w:rPr>
        <w:t xml:space="preserve">(a)  This section applies to a school district campus in which at least 90 percent of the students receive special education services under Subchapter A, Chapter 29.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1, 2026, the commissioner shall apply to the United States Department of Education for a waiver of requirements under the Every Student Succeeds Act (20 U.S.C. Section 6301 et seq.) related to the rate of participation in the assessment program and high school graduation rates for each school district campus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39.0521.</w:t>
      </w:r>
      <w:r>
        <w:rPr>
          <w:u w:val="single"/>
        </w:rPr>
        <w:t xml:space="preserve"> </w:t>
      </w:r>
      <w:r>
        <w:rPr>
          <w:u w:val="single"/>
        </w:rPr>
        <w:t xml:space="preserve"> </w:t>
      </w:r>
      <w:r>
        <w:rPr>
          <w:u w:val="single"/>
        </w:rPr>
        <w:t xml:space="preserve">ASSIGNMENT OF PERFORMANCE RATINGS FOR 2025-2026 SCHOOL YEAR.  (a) </w:t>
      </w:r>
      <w:r>
        <w:rPr>
          <w:u w:val="single"/>
        </w:rPr>
        <w:t xml:space="preserve"> </w:t>
      </w:r>
      <w:r>
        <w:rPr>
          <w:u w:val="single"/>
        </w:rPr>
        <w:t xml:space="preserve">Notwithstanding any other law, a reference in this title to the overall performance rating assigned to a district or campus under Section 39.054(a) or to a domain performance rating assigned to a district or campus under that subsection for the 2025-2026 school year means the higher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overall performance rating or the applicable domain performance rating the school district or campus received for the 2024-2025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overall performance rating or the applicable domain performance rating the school district or campus received for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August 31, 2026.</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39.053, Education Code, is amended by amending Subsections (a), (c), and (f) and adding Subsections (c-4), (c-5), and (f-1)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w:t>
      </w:r>
      <w:r>
        <w:rPr>
          <w:u w:val="single"/>
        </w:rPr>
        <w:t xml:space="preserve">rules as necessary to implement this section</w:t>
      </w:r>
      <w:r>
        <w:t xml:space="preserve"> [</w:t>
      </w:r>
      <w:r>
        <w:rPr>
          <w:strike/>
        </w:rPr>
        <w:t xml:space="preserve">a set of indicators of the quality of learning and achievement, including the indicators under Subsection (c)</w:t>
      </w:r>
      <w:r>
        <w:t xml:space="preserve">].  The commissioner </w:t>
      </w:r>
      <w:r>
        <w:rPr>
          <w:u w:val="single"/>
        </w:rPr>
        <w:t xml:space="preserve">may not modify</w:t>
      </w:r>
      <w:r>
        <w:t xml:space="preserve"> [</w:t>
      </w:r>
      <w:r>
        <w:rPr>
          <w:strike/>
        </w:rPr>
        <w:t xml:space="preserve">periodically shall review</w:t>
      </w:r>
      <w:r>
        <w:t xml:space="preserve">] the </w:t>
      </w:r>
      <w:r>
        <w:rPr>
          <w:u w:val="single"/>
        </w:rPr>
        <w:t xml:space="preserve">domains or performance</w:t>
      </w:r>
      <w:r>
        <w:t xml:space="preserve"> indicators </w:t>
      </w:r>
      <w:r>
        <w:rPr>
          <w:u w:val="single"/>
        </w:rPr>
        <w:t xml:space="preserve">adopted under this subchapter unless the legislature provides written approval for the modification</w:t>
      </w:r>
      <w:r>
        <w:t xml:space="preserve"> [</w:t>
      </w:r>
      <w:r>
        <w:rPr>
          <w:strike/>
        </w:rPr>
        <w:t xml:space="preserve">for the consideration of appropriate revisions</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w:t>
      </w:r>
      <w:r>
        <w:rPr>
          <w:u w:val="single"/>
        </w:rPr>
        <w:t xml:space="preserve">language arts</w:t>
      </w:r>
      <w:r>
        <w:t xml:space="preserve">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as determined by the commissioner, on the Armed Services Vocational Aptitude Battery test;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by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w:t>
      </w:r>
      <w:r>
        <w:rPr>
          <w:u w:val="single"/>
        </w:rPr>
        <w:t xml:space="preserve">annual through-year instructional growth or</w:t>
      </w:r>
      <w:r>
        <w:t xml:space="preserve"> improvement </w:t>
      </w:r>
      <w:r>
        <w:rPr>
          <w:u w:val="single"/>
        </w:rPr>
        <w:t xml:space="preserve">in reading language arts, mathematics, and science</w:t>
      </w:r>
      <w:r>
        <w:t xml:space="preserve">,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 [</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In addition to the indicators adopted under Subsection (c), not later than the July 1 immediately preceding the school year for which the district requests consideration of an indicator described by this subsection, a school district may submit a request to the agency to consider in the student achievement domain or the school progress domain, as provided by Section 39.054(a-1)(2), one or more of the following student engagement and workforce development indicators for use in evaluating the performance of campuses that serve students in prekindergarten through eighth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campuses that serve students in prekindergarten, an indicator that accounts for student participation in full-day prekindergarten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campuses that serve students in kindergarten through fifth grade, an indicator that accounts for teacher completion rates of the literacy achievement academies and mathematics achievement academies established under Sections 21.4552 and 21.4553;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indicator that accounts for students in grades six, seven, and eight who successfully complete a career and technology course approved for purposes of the career and technology education allotment under Section 48.106;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indicator that accounts for students who successfully complete and receive credit for a course designated for a grade higher than the grade in which the student is enrolled.</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Not later than September 1 following the date a school district submits a request under Subsection (c-4), the commissioner shall notify the district regarding the commissioner's decision to approve or deny the request.</w:t>
      </w:r>
    </w:p>
    <w:p w:rsidR="003F3435" w:rsidRDefault="0032493E">
      <w:pPr>
        <w:spacing w:line="480" w:lineRule="auto"/>
        <w:ind w:firstLine="720"/>
        <w:jc w:val="both"/>
      </w:pPr>
      <w:r>
        <w:t xml:space="preserve">(f)</w:t>
      </w:r>
      <w:r xml:space="preserve">
        <w:t> </w:t>
      </w:r>
      <w:r xml:space="preserve">
        <w:t> </w:t>
      </w:r>
      <w:r>
        <w:rPr>
          <w:u w:val="single"/>
        </w:rPr>
        <w:t xml:space="preserve">Not later than July 15 of each year</w:t>
      </w:r>
      <w:r>
        <w:t xml:space="preserve"> [</w:t>
      </w:r>
      <w:r>
        <w:rPr>
          <w:strike/>
        </w:rPr>
        <w:t xml:space="preserve">Annually</w:t>
      </w:r>
      <w:r>
        <w:t xml:space="preserve">], the commissioner shall define </w:t>
      </w:r>
      <w:r>
        <w:rPr>
          <w:u w:val="single"/>
        </w:rPr>
        <w:t xml:space="preserve">and adopt</w:t>
      </w:r>
      <w:r>
        <w:t xml:space="preserve"> the state </w:t>
      </w:r>
      <w:r>
        <w:rPr>
          <w:u w:val="single"/>
        </w:rPr>
        <w:t xml:space="preserve">standards</w:t>
      </w:r>
      <w:r>
        <w:t xml:space="preserve"> [</w:t>
      </w:r>
      <w:r>
        <w:rPr>
          <w:strike/>
        </w:rPr>
        <w:t xml:space="preserve">standard</w:t>
      </w:r>
      <w:r>
        <w:t xml:space="preserve">] for the current school year for each achievement indicator adopted under this </w:t>
      </w:r>
      <w:r>
        <w:rPr>
          <w:u w:val="single"/>
        </w:rPr>
        <w:t xml:space="preserve">subchapter in</w:t>
      </w:r>
      <w:r>
        <w:t xml:space="preserve"> [</w:t>
      </w:r>
      <w:r>
        <w:rPr>
          <w:strike/>
        </w:rPr>
        <w:t xml:space="preserve">section. In</w:t>
      </w:r>
      <w:r>
        <w:t xml:space="preserve">] consultation with educators, parents, and business and industry representatives, as necessary</w:t>
      </w:r>
      <w:r>
        <w:rPr>
          <w:u w:val="single"/>
        </w:rPr>
        <w:t xml:space="preserve">. 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 achieve</w:t>
      </w:r>
      <w:r>
        <w:rPr>
          <w:u w:val="single"/>
        </w:rPr>
        <w:t xml:space="preserve">, not later than the 15th anniversary after the date the commissioner modifies the performance standards under Subsection (f-1),</w:t>
      </w:r>
      <w:r>
        <w:t xml:space="preser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in comparison to states with similar student demographics and public education enrollment rates</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commissioner may increase the scores needed to achieve performance standards on indicators adopted under this subchapter only every fifth school year. The commissioner shall notify each school district of an increase in score under this subsection not later than two school years before the school year in which the agency intends to evaluate the performance of school districts and campuses under that increased score.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C, Chapter 39, Education Code, is amended by adding Section 39.0531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w:t>
      </w:r>
      <w:r>
        <w:rPr>
          <w:u w:val="single"/>
        </w:rPr>
        <w:t xml:space="preserve"> </w:t>
      </w:r>
      <w:r>
        <w:rPr>
          <w:u w:val="single"/>
        </w:rPr>
        <w:t xml:space="preserve">(a) </w:t>
      </w:r>
      <w:r>
        <w:rPr>
          <w:u w:val="single"/>
        </w:rPr>
        <w:t xml:space="preserve"> </w:t>
      </w:r>
      <w:r>
        <w:rPr>
          <w:u w:val="single"/>
        </w:rPr>
        <w:t xml:space="preserve">The agency, Texas Higher Education Coordinating Board, and Texas Workforce Commission shall jointly develop and make available a list of industry certifications that are eligible for purposes of Section 39.053(c)(1)(B)(v).  In developing the list, the agencies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adhere to the requirements for inclusion in the credential library established under Section 2308A.007,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the inventory of industry-recognized certifications developed under Section 312.003, Labor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industry certifications included in the list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Texas Higher Education Coordinating Board, and Texas Workforce Commission shall regularly review and, if necessary, update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advisory council established under Chapter 312,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concurrently with the modification of performance standards under Section 39.053(f-1).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after reviewing an industry certification under Subsection (c), the agency, Texas Higher Education Coordinating Board, and Texas Workforce Commission jointly determine the certification is no longer eligible for purposes of Section 39.053(c)(1)(B)(v) and should be removed from the list maintained under Subsection (a), the agencies shall, to the extent practicable, post on the agencies'</w:t>
      </w:r>
      <w:r>
        <w:rPr>
          <w:u w:val="single"/>
        </w:rPr>
        <w:t xml:space="preserve"> </w:t>
      </w:r>
      <w:r>
        <w:rPr>
          <w:u w:val="single"/>
        </w:rPr>
        <w:t xml:space="preserve">respective Internet websites information regarding the removal of the certification not later than two years before the date the agencies intend to remove the certification from the list.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the three years following a determination under Subsection (d)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 earn the certification within the three-year period.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39.054, Education Code, is amended by amending Subsections (a-1) and (b) and adding Subsections (f) and (g) to read as follows:</w:t>
      </w:r>
    </w:p>
    <w:p w:rsidR="003F3435" w:rsidRDefault="0032493E">
      <w:pPr>
        <w:spacing w:line="480" w:lineRule="auto"/>
        <w:ind w:firstLine="720"/>
        <w:jc w:val="both"/>
      </w:pPr>
      <w:r>
        <w:t xml:space="preserve">(a-1)</w:t>
      </w:r>
      <w:r xml:space="preserve">
        <w:t> </w:t>
      </w:r>
      <w:r xml:space="preserve">
        <w:t> </w:t>
      </w:r>
      <w:r>
        <w:t xml:space="preserve">For purposes of assigning an overall performance rating for a district or campus under Subsection (a), the commissioner shall:</w:t>
      </w:r>
    </w:p>
    <w:p w:rsidR="003F3435" w:rsidRDefault="0032493E">
      <w:pPr>
        <w:spacing w:line="480" w:lineRule="auto"/>
        <w:ind w:firstLine="1440"/>
        <w:jc w:val="both"/>
      </w:pPr>
      <w:r>
        <w:t xml:space="preserve">(1)</w:t>
      </w:r>
      <w:r xml:space="preserve">
        <w:t> </w:t>
      </w:r>
      <w:r xml:space="preserve">
        <w:t> </w:t>
      </w:r>
      <w:r>
        <w:t xml:space="preserve">consider either the district's or campus's performance rating under the student achievement domain under Section 39.053(c)(1) or the school progress domain under Section 39.053(c)(2), whichever performance rating is higher, unless the district or campus received a performance rating of F in either domain, in which case the district or campus may not be assigned a performance rating higher than a B for the composite for the two domains;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for campuses that serve students in prekindergarten through eighth grade, attribute not less than 10 percent of the performance rating under the student achievement domain under Section 39.053(c)(1) or the school progress domain under Section 39.053(c)(2), whichever performance rating is higher, to the student engagement and workforce development indicators described by Section 39.053(c-4) and approved by the commissioner under Section 39.053(c-5);</w:t>
      </w:r>
    </w:p>
    <w:p w:rsidR="003F3435" w:rsidRDefault="0032493E">
      <w:pPr>
        <w:spacing w:line="480" w:lineRule="auto"/>
        <w:ind w:firstLine="1440"/>
        <w:jc w:val="both"/>
      </w:pPr>
      <w:r>
        <w:rPr>
          <w:u w:val="single"/>
        </w:rPr>
        <w:t xml:space="preserve">(3)</w:t>
      </w:r>
      <w:r xml:space="preserve">
        <w:t> </w:t>
      </w:r>
      <w:r xml:space="preserve">
        <w:t> </w:t>
      </w:r>
      <w:r>
        <w:t xml:space="preserve">attribute not </w:t>
      </w:r>
      <w:r>
        <w:rPr>
          <w:u w:val="single"/>
        </w:rPr>
        <w:t xml:space="preserve">more</w:t>
      </w:r>
      <w:r>
        <w:t xml:space="preserve"> [</w:t>
      </w:r>
      <w:r>
        <w:rPr>
          <w:strike/>
        </w:rPr>
        <w:t xml:space="preserve">less</w:t>
      </w:r>
      <w:r>
        <w:t xml:space="preserve">] than </w:t>
      </w:r>
      <w:r>
        <w:rPr>
          <w:u w:val="single"/>
        </w:rPr>
        <w:t xml:space="preserve">five</w:t>
      </w:r>
      <w:r>
        <w:t xml:space="preserve"> [</w:t>
      </w:r>
      <w:r>
        <w:rPr>
          <w:strike/>
        </w:rPr>
        <w:t xml:space="preserve">30</w:t>
      </w:r>
      <w:r>
        <w:t xml:space="preserve">] percent of the performance rating to the closing the gaps domain under Section 39.053(c)(3)</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campuses that serve grades three through eight: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attribute not less than 50 percent of the domain performance rating for the student achievement domain under Section 39.053(c)(1) to the indicators adopted under Section 39.053(c)(1)(A);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attribute 100 percent of the score for the indicators adopted under Section 39.053(c)(1)(A) to student performance on end-of-year assessment instruments and may not consider the results of beginning-of-year and middle-of-year assessment instruments when scoring those indicators;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attribute 100 percent of the score for the indicator adopted under Section 39.053(c)(2)(A) to student performance on annual through-year instructional growth in assigning the domain performance rating for the school progress domain under Section 39.053(c)(2);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campuses that serve grades 9 through 12, for the student achievement domain under Section 39.053(c)(1), attribute not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40 percent of the domain performance rating to the indicators adopted under Section 39.053(c)(1)(A);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40 percent of the domain performance rating to the college, career, and military readiness indicators adopted under Section 39.053(c)(1)(B);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20 percent of the domain performance rating to graduation rates</w:t>
      </w:r>
      <w:r>
        <w:t xml:space="preserve">.</w:t>
      </w:r>
    </w:p>
    <w:p w:rsidR="003F3435" w:rsidRDefault="0032493E">
      <w:pPr>
        <w:spacing w:line="480" w:lineRule="auto"/>
        <w:ind w:firstLine="720"/>
        <w:jc w:val="both"/>
      </w:pPr>
      <w:r>
        <w:t xml:space="preserve">(b)</w:t>
      </w:r>
      <w:r xml:space="preserve">
        <w:t> </w:t>
      </w:r>
      <w:r xml:space="preserve">
        <w:t> </w:t>
      </w:r>
      <w:r>
        <w:t xml:space="preserve">For purposes of assigning school districts and campuses an overall and a domain performance rating under Subsection (a), the commissioner shall ensure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agency adds or removes an assessment instrument on which student performance is evaluated for the purpose of assigning district and campus performance ratings or makes significant revisions to the state's assessment program, the agency shall review, adjust, and recalculate the cut scores and standards used in evaluating district and campus performance to ensure fairness and consistency in the assignment of district and campus performance ratings;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overall performance rating and each domain performance rating an elementary school, middle or junior high school, or high school campus receives has minimal or no statistical correlation to the percentage of educationally disadvantaged students enrolled at the campus in order to identify effective campuses regardless of student family income;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changes made to the college, career, or military readiness indicators adopted under Section 39.053(c)(1)(B) or to the methodology that relies on data from those indicators for the preceding school year take effect beginning with students entering ninth grade in the school year immediately following the change, regardless of whether the change was made statutorily or by commissioner rule;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campus that is in the first year of operation, that is assigned a new campus identification number, or that is significantly impacted by demographic shifts due to rezoning, closure, or consolidation is not evaluated in the closing the gaps domain under Section 39.053(c)(3) for the first year following the applicable event; and</w:t>
      </w:r>
    </w:p>
    <w:p w:rsidR="003F3435" w:rsidRDefault="0032493E">
      <w:pPr>
        <w:spacing w:line="480" w:lineRule="auto"/>
        <w:ind w:firstLine="1440"/>
        <w:jc w:val="both"/>
      </w:pPr>
      <w:r>
        <w:rPr>
          <w:u w:val="single"/>
        </w:rPr>
        <w:t xml:space="preserve">(5)</w:t>
      </w:r>
      <w:r xml:space="preserve">
        <w:t> </w:t>
      </w:r>
      <w:r xml:space="preserve">
        <w:t> </w:t>
      </w:r>
      <w:r>
        <w:t xml:space="preserve">the method used to evaluate performance is implemented in a manner that provides the mathematical possibility that all districts and campuses receive an A rating.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provisions of the Every Student Succeeds Act (20 U.S.C. Section 6301 et seq.) regarding public school accountability and assessment requirements are repealed or otherwise no longer have effect, the commissioner shall reallocate any percentage of the overall performance ratings attributable to the indicators adopted under Section 39.053(c)(3) to the student engagement and workforce development indicators described by Section 39.053(c-4), if applicable.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agency fails to assign a performance rating to a school district or campus before the deadline established by Subsection (a-3), the district or campus shall be automatically reissued the performance rating assigned to the district or campus for the preceding school year. A performance rating assigned under this subsection remains in effect for all official purposes, including any interventions or sanctions under Chapter 39A, until the agency assigns the district or campus a new rating.</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w:t>
      </w:r>
      <w:r>
        <w:rPr>
          <w:strike/>
        </w:rPr>
        <w:t xml:space="preserve">INDICATORS AND</w:t>
      </w:r>
      <w:r>
        <w:t xml:space="preserve">] STANDARDS. </w:t>
      </w:r>
      <w:r>
        <w:rPr>
          <w:u w:val="single"/>
        </w:rPr>
        <w:t xml:space="preserve">(a)</w:t>
      </w:r>
      <w:r>
        <w:t xml:space="preserve"> The commissioner </w:t>
      </w:r>
      <w:r>
        <w:rPr>
          <w:u w:val="single"/>
        </w:rPr>
        <w:t xml:space="preserve">shall</w:t>
      </w:r>
      <w:r>
        <w:t xml:space="preserve"> [</w:t>
      </w:r>
      <w:r>
        <w:rPr>
          <w:strike/>
        </w:rPr>
        <w:t xml:space="preserve">may</w:t>
      </w:r>
      <w:r>
        <w:t xml:space="preserve">] adopt </w:t>
      </w:r>
      <w:r>
        <w:rPr>
          <w:u w:val="single"/>
        </w:rPr>
        <w:t xml:space="preserve">performance</w:t>
      </w:r>
      <w:r>
        <w:t xml:space="preserve"> [</w:t>
      </w:r>
      <w:r>
        <w:rPr>
          <w:strike/>
        </w:rPr>
        <w:t xml:space="preserve">indicators and</w:t>
      </w:r>
      <w:r>
        <w:t xml:space="preserve">] standards under </w:t>
      </w:r>
      <w:r>
        <w:rPr>
          <w:u w:val="single"/>
        </w:rPr>
        <w:t xml:space="preserve">Sections 39.0241 and 39.053(f) not later than the July 15 immediately preceding the school year for which the commissioner intends to assign school district and campus performance ratings under Section 39.054 based on those standards. </w:t>
      </w:r>
      <w:r>
        <w:rPr>
          <w:u w:val="single"/>
        </w:rPr>
        <w:t xml:space="preserve"> </w:t>
      </w:r>
      <w:r>
        <w:rPr>
          <w:u w:val="single"/>
        </w:rPr>
        <w:t xml:space="preserve">If the commissioner does not adopt performance standards by the date required under this subsection for a school year, district and campus performance ratings for that school year shall be based on the performance standards in effect for the preceding school year</w:t>
      </w:r>
      <w:r>
        <w:t xml:space="preserve"> </w:t>
      </w:r>
      <w:r>
        <w:t xml:space="preserve">[</w:t>
      </w:r>
      <w:r>
        <w:rPr>
          <w:strike/>
        </w:rPr>
        <w:t xml:space="preserve">this subchapter at any time during a school year before the evaluation of a school district or campus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modify the standards, methods, measures, or procedures used to evaluate school districts and campuses and assign performance ratings on or after the date described by Subsection (a) only with the express approval of the legislature.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July 15 of each</w:t>
      </w:r>
      <w:r>
        <w:t xml:space="preserve"> [</w:t>
      </w:r>
      <w:r>
        <w:rPr>
          <w:strike/>
        </w:rPr>
        <w:t xml:space="preserve">Each school</w:t>
      </w:r>
      <w:r>
        <w:t xml:space="preserve">] year, the commissioner shall provide each school district a document in a simple, accessible format that explains the accountability performance </w:t>
      </w:r>
      <w:r>
        <w:rPr>
          <w:u w:val="single"/>
        </w:rPr>
        <w:t xml:space="preserve">standards adopted under Sections 39.0241 and 39.053(f) for the following school year and the</w:t>
      </w:r>
      <w:r>
        <w:t xml:space="preserve"> measures, methods, and procedures that will be applied for that school year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39.0544, Education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adopt rules as necessary to implement this section, including rules applying to a school district applying for a grant under Subsection (f). If the commissioner awards a grant to a district and has not adopted rules applying to the district, the district may select and collaborate with a third-party organization with expertise in assessment and accountability to develop a local accountability plan.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Subchapter F, Chapter 39, Education Code, is amended by adding Section 39.152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39.152.</w:t>
      </w:r>
      <w:r>
        <w:rPr>
          <w:u w:val="single"/>
        </w:rPr>
        <w:t xml:space="preserve"> </w:t>
      </w:r>
      <w:r>
        <w:rPr>
          <w:u w:val="single"/>
        </w:rPr>
        <w:t xml:space="preserve"> </w:t>
      </w:r>
      <w:r>
        <w:rPr>
          <w:u w:val="single"/>
        </w:rPr>
        <w:t xml:space="preserve">LIMITATION ON ACTIONS CHALLENGING CERTAIN AGENCY DECISIONS; EXPEDITED APPEALS.  (a) </w:t>
      </w:r>
      <w:r>
        <w:rPr>
          <w:u w:val="single"/>
        </w:rPr>
        <w:t xml:space="preserve"> </w:t>
      </w:r>
      <w:r>
        <w:rPr>
          <w:u w:val="single"/>
        </w:rPr>
        <w:t xml:space="preserve">A school district or open-enrollment charter school may bring an action challenging a decision that is made by the agency under this chapter and that is based on the lawful exercise of discretion granted to the agency by the legislature only if the district's or school's petition alleges the agency's decision is unconstitutional, arbitrary, capricious, or without lawful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brought by a school district or open-enrollment charter school described by Subsection (a), a trial court shall expedite the action and render a final order or judgment not later than the 60th day after the date each defendant has filed an answer or other pleading responsive to the petition.  The trial court may extend the time period within which the court must render a final order or judgment under this subsection by not more than 30 additional days for good cause. The trial court may set deadlines for discovery, briefing, trial, and all other proceedings necessary to render a final order or judgment in accordance with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final order or judgment described by Subsection (b) is appealed, the appellate court shall expedite the appeal and render a final order or judgment not later than the 60th day after the date the appeal is filed. The appellate court may extend the time period within which the court must render a final order or judgment under this subsection by not more than 30 additional days for good cause. The appellate court may set deadlines for briefing, oral argument, and all other proceedings necessary to render a final order or judgment in accordance with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grant any appropriate relief to a prevailing party in an action brought by a school district or open-enrollment charter school described by Subsection (a).</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39.203(c),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39.204 shall be awarded a distinction designation by the commissioner for outstanding performance in academic achievement in </w:t>
      </w:r>
      <w:r>
        <w:rPr>
          <w:u w:val="single"/>
        </w:rPr>
        <w:t xml:space="preserve">reading</w:t>
      </w:r>
      <w:r>
        <w:t xml:space="preserve"> [</w:t>
      </w:r>
      <w:r>
        <w:rPr>
          <w:strike/>
        </w:rPr>
        <w:t xml:space="preserve">English</w:t>
      </w:r>
      <w:r>
        <w:t xml:space="preserve">] language arts, mathematics, </w:t>
      </w:r>
      <w:r>
        <w:rPr>
          <w:u w:val="single"/>
        </w:rPr>
        <w:t xml:space="preserve">or</w:t>
      </w:r>
      <w:r>
        <w:t xml:space="preserve"> science[</w:t>
      </w:r>
      <w:r>
        <w:rPr>
          <w:strike/>
        </w:rPr>
        <w:t xml:space="preserve">, or social studies</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39A.064(a),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w:t>
      </w:r>
      <w:r>
        <w:rPr>
          <w:strike/>
        </w:rPr>
        <w:t xml:space="preserve">Section 39A.0545(b) or</w:t>
      </w:r>
      <w:r>
        <w:t xml:space="preserve">] any other law, the commissioner may require a school district or open-enrollment charter school to comply with all requirements of the strong foundations grant program under Section 29.0881 at a campus that:</w:t>
      </w:r>
    </w:p>
    <w:p w:rsidR="003F3435" w:rsidRDefault="0032493E">
      <w:pPr>
        <w:spacing w:line="480" w:lineRule="auto"/>
        <w:ind w:firstLine="1440"/>
        <w:jc w:val="both"/>
      </w:pPr>
      <w:r>
        <w:t xml:space="preserve">(1)</w:t>
      </w:r>
      <w:r xml:space="preserve">
        <w:t> </w:t>
      </w:r>
      <w:r xml:space="preserve">
        <w:t> </w:t>
      </w:r>
      <w:r>
        <w:t xml:space="preserve">includes students at any grade level from prekindergarten through fifth grade;</w:t>
      </w:r>
    </w:p>
    <w:p w:rsidR="003F3435" w:rsidRDefault="0032493E">
      <w:pPr>
        <w:spacing w:line="480" w:lineRule="auto"/>
        <w:ind w:firstLine="1440"/>
        <w:jc w:val="both"/>
      </w:pPr>
      <w:r>
        <w:t xml:space="preserve">(2)</w:t>
      </w:r>
      <w:r xml:space="preserve">
        <w:t> </w:t>
      </w:r>
      <w:r xml:space="preserve">
        <w:t> </w:t>
      </w:r>
      <w:r>
        <w:t xml:space="preserve">is assigned an overall performance rating of D or F; and</w:t>
      </w:r>
    </w:p>
    <w:p w:rsidR="003F3435" w:rsidRDefault="0032493E">
      <w:pPr>
        <w:spacing w:line="480" w:lineRule="auto"/>
        <w:ind w:firstLine="1440"/>
        <w:jc w:val="both"/>
      </w:pPr>
      <w:r>
        <w:t xml:space="preserve">(3)</w:t>
      </w:r>
      <w:r xml:space="preserve">
        <w:t> </w:t>
      </w:r>
      <w:r xml:space="preserve">
        <w:t> </w:t>
      </w:r>
      <w:r>
        <w:t xml:space="preserve">is in the bottom five percent of campuses in the state based on student performance on the grade three reading </w:t>
      </w:r>
      <w:r>
        <w:rPr>
          <w:u w:val="single"/>
        </w:rPr>
        <w:t xml:space="preserve">language arts</w:t>
      </w:r>
      <w:r>
        <w:t xml:space="preserve"> assessment administered under Section 39.023(a) during the previous school year, as determined by the commissioner.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C, Chapter 39A, Education Code, is amended by adding Section 39A.1111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39A.1111.</w:t>
      </w:r>
      <w:r>
        <w:rPr>
          <w:u w:val="single"/>
        </w:rPr>
        <w:t xml:space="preserve"> </w:t>
      </w:r>
      <w:r>
        <w:rPr>
          <w:u w:val="single"/>
        </w:rPr>
        <w:t xml:space="preserve"> </w:t>
      </w:r>
      <w:r>
        <w:rPr>
          <w:u w:val="single"/>
        </w:rPr>
        <w:t xml:space="preserve">GRACE PERIOD FOR CERTAIN CAMPUSES.  (a) Notwithstanding Section 39A.111, the commissioner may not take action under that section against a campus ordered to prepare and submit a campus turnaround plan under Section 39A.101 during the 2024-2025 school year until the second anniversary of the date on which the campus implements a campus turnaround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2308A.007, Government Code, is amended to read as follows:</w:t>
      </w:r>
    </w:p>
    <w:p w:rsidR="003F3435" w:rsidRDefault="0032493E">
      <w:pPr>
        <w:spacing w:line="480" w:lineRule="auto"/>
        <w:ind w:firstLine="720"/>
        <w:jc w:val="both"/>
      </w:pPr>
      <w:r>
        <w:t xml:space="preserve">Sec.</w:t>
      </w:r>
      <w:r xml:space="preserve">
        <w:t> </w:t>
      </w:r>
      <w:r>
        <w:t xml:space="preserve">2308A.007.</w:t>
      </w:r>
      <w:r xml:space="preserve">
        <w:t> </w:t>
      </w:r>
      <w:r xml:space="preserve">
        <w:t> </w:t>
      </w:r>
      <w:r>
        <w:t xml:space="preserve">CREDENTIAL LIBRARY.  (a) </w:t>
      </w:r>
      <w:r>
        <w:t xml:space="preserve"> </w:t>
      </w:r>
      <w:r>
        <w:t xml:space="preserve">The coordinating board and the commission jointly </w:t>
      </w:r>
      <w:r>
        <w:rPr>
          <w:u w:val="single"/>
        </w:rPr>
        <w:t xml:space="preserve">shall</w:t>
      </w:r>
      <w:r>
        <w:t xml:space="preserve"> [</w:t>
      </w:r>
      <w:r>
        <w:rPr>
          <w:strike/>
        </w:rPr>
        <w:t xml:space="preserve">may</w:t>
      </w:r>
      <w:r>
        <w:t xml:space="preserve">] establish a publicly accessible web-based library of credentials, such as diplomas, certificates, certifications, digital badges, apprenticeships, licenses, or degrees, that are:</w:t>
      </w:r>
    </w:p>
    <w:p w:rsidR="003F3435" w:rsidRDefault="0032493E">
      <w:pPr>
        <w:spacing w:line="480" w:lineRule="auto"/>
        <w:ind w:firstLine="1440"/>
        <w:jc w:val="both"/>
      </w:pPr>
      <w:r>
        <w:t xml:space="preserve">(1)</w:t>
      </w:r>
      <w:r xml:space="preserve">
        <w:t> </w:t>
      </w:r>
      <w:r xml:space="preserve">
        <w:t> </w:t>
      </w:r>
      <w:r>
        <w:t xml:space="preserve">delivered, issued, funded, or governed by the state;</w:t>
      </w:r>
    </w:p>
    <w:p w:rsidR="003F3435" w:rsidRDefault="0032493E">
      <w:pPr>
        <w:spacing w:line="480" w:lineRule="auto"/>
        <w:ind w:firstLine="1440"/>
        <w:jc w:val="both"/>
      </w:pPr>
      <w:r>
        <w:t xml:space="preserve">(2)</w:t>
      </w:r>
      <w:r xml:space="preserve">
        <w:t> </w:t>
      </w:r>
      <w:r xml:space="preserve">
        <w:t> </w:t>
      </w:r>
      <w:r>
        <w:t xml:space="preserve">aligned with recognized skills and industry standards;</w:t>
      </w:r>
    </w:p>
    <w:p w:rsidR="003F3435" w:rsidRDefault="0032493E">
      <w:pPr>
        <w:spacing w:line="480" w:lineRule="auto"/>
        <w:ind w:firstLine="1440"/>
        <w:jc w:val="both"/>
      </w:pPr>
      <w:r>
        <w:t xml:space="preserve">(3)</w:t>
      </w:r>
      <w:r xml:space="preserve">
        <w:t> </w:t>
      </w:r>
      <w:r xml:space="preserve">
        <w:t> </w:t>
      </w:r>
      <w:r>
        <w:t xml:space="preserve">available to residents of the state; and</w:t>
      </w:r>
    </w:p>
    <w:p w:rsidR="003F3435" w:rsidRDefault="0032493E">
      <w:pPr>
        <w:spacing w:line="480" w:lineRule="auto"/>
        <w:ind w:firstLine="1440"/>
        <w:jc w:val="both"/>
      </w:pPr>
      <w:r>
        <w:t xml:space="preserve">(4)</w:t>
      </w:r>
      <w:r xml:space="preserve">
        <w:t> </w:t>
      </w:r>
      <w:r xml:space="preserve">
        <w:t> </w:t>
      </w:r>
      <w:r>
        <w:t xml:space="preserve">used by employers in the state.</w:t>
      </w:r>
    </w:p>
    <w:p w:rsidR="003F3435" w:rsidRDefault="0032493E">
      <w:pPr>
        <w:spacing w:line="480" w:lineRule="auto"/>
        <w:ind w:firstLine="720"/>
        <w:jc w:val="both"/>
      </w:pPr>
      <w:r>
        <w:t xml:space="preserve">(a-1)</w:t>
      </w:r>
      <w:r xml:space="preserve">
        <w:t> </w:t>
      </w:r>
      <w:r xml:space="preserve">
        <w:t> </w:t>
      </w:r>
      <w:r>
        <w:rPr>
          <w:u w:val="single"/>
        </w:rPr>
        <w:t xml:space="preserve">The</w:t>
      </w:r>
      <w:r>
        <w:t xml:space="preserve"> </w:t>
      </w:r>
      <w:r>
        <w:t xml:space="preserve">[</w:t>
      </w:r>
      <w:r>
        <w:rPr>
          <w:strike/>
        </w:rPr>
        <w:t xml:space="preserve">A</w:t>
      </w:r>
      <w:r>
        <w:t xml:space="preserve">] credential library established under this section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include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information included in the electronic tools or platforms developed by the coordinating board under Section 61.09022(a), Education Code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list of industry certifications developed under Section 39.0531,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data interoperability between relevant state agencies</w:t>
      </w:r>
      <w:r>
        <w:t xml:space="preserve">.</w:t>
      </w:r>
    </w:p>
    <w:p w:rsidR="003F3435" w:rsidRDefault="0032493E">
      <w:pPr>
        <w:spacing w:line="480" w:lineRule="auto"/>
        <w:ind w:firstLine="720"/>
        <w:jc w:val="both"/>
      </w:pPr>
      <w:r>
        <w:t xml:space="preserve">(b)</w:t>
      </w:r>
      <w:r xml:space="preserve">
        <w:t> </w:t>
      </w:r>
      <w:r xml:space="preserve">
        <w:t> </w:t>
      </w:r>
      <w:r>
        <w:t xml:space="preserve">The coordinating board and the commission jointly </w:t>
      </w:r>
      <w:r>
        <w:rPr>
          <w:u w:val="single"/>
        </w:rPr>
        <w:t xml:space="preserve">shall</w:t>
      </w:r>
      <w:r>
        <w:t xml:space="preserve"> [</w:t>
      </w:r>
      <w:r>
        <w:rPr>
          <w:strike/>
        </w:rPr>
        <w:t xml:space="preserve">may</w:t>
      </w:r>
      <w:r>
        <w:t xml:space="preserve">] designate a host agency </w:t>
      </w:r>
      <w:r>
        <w:rPr>
          <w:u w:val="single"/>
        </w:rPr>
        <w:t xml:space="preserve">to contract with an experienced and recognized third-party vendor</w:t>
      </w:r>
      <w:r>
        <w:t xml:space="preserve"> [</w:t>
      </w:r>
      <w:r>
        <w:rPr>
          <w:strike/>
        </w:rPr>
        <w:t xml:space="preserve">or operating entity</w:t>
      </w:r>
      <w:r>
        <w:t xml:space="preserve">] for </w:t>
      </w:r>
      <w:r>
        <w:rPr>
          <w:u w:val="single"/>
        </w:rPr>
        <w:t xml:space="preserve">the</w:t>
      </w:r>
      <w:r>
        <w:t xml:space="preserve"> [</w:t>
      </w:r>
      <w:r>
        <w:rPr>
          <w:strike/>
        </w:rPr>
        <w:t xml:space="preserve">a</w:t>
      </w:r>
      <w:r>
        <w:t xml:space="preserve">] credential library established under this section.</w:t>
      </w:r>
    </w:p>
    <w:p w:rsidR="003F3435" w:rsidRDefault="0032493E">
      <w:pPr>
        <w:spacing w:line="480" w:lineRule="auto"/>
        <w:ind w:firstLine="720"/>
        <w:jc w:val="both"/>
      </w:pPr>
      <w:r>
        <w:t xml:space="preserve">(c)</w:t>
      </w:r>
      <w:r xml:space="preserve">
        <w:t> </w:t>
      </w:r>
      <w:r xml:space="preserve">
        <w:t> </w:t>
      </w:r>
      <w:r>
        <w:t xml:space="preserve">In establishing </w:t>
      </w:r>
      <w:r>
        <w:rPr>
          <w:u w:val="single"/>
        </w:rPr>
        <w:t xml:space="preserve">the</w:t>
      </w:r>
      <w:r>
        <w:t xml:space="preserve"> [</w:t>
      </w:r>
      <w:r>
        <w:rPr>
          <w:strike/>
        </w:rPr>
        <w:t xml:space="preserve">a</w:t>
      </w:r>
      <w:r>
        <w:t xml:space="preserve">] credential library under this section, the coordinating board and the commission shall solicit input from the agency and relevant stakeholders.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39.023(c-9), Education Code,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39.152, Education Code, as added by this Act, applies to an action filed on or after September 1, 2025. An action filed before September 1, 2025,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Except as otherwise provided by this Act, this Act applies beginning with the 2025-2026 school year.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1962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