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2050</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7,</w:t>
      </w:r>
      <w:r xml:space="preserve">
        <w:t> </w:t>
      </w:r>
      <w:r>
        <w:t xml:space="preserve">2025; March</w:t>
      </w:r>
      <w:r xml:space="preserve">
        <w:t> </w:t>
      </w:r>
      <w:r>
        <w:t xml:space="preserve">17,</w:t>
      </w:r>
      <w:r xml:space="preserve">
        <w:t> </w:t>
      </w:r>
      <w:r>
        <w:t xml:space="preserve">2025, read first time and referred to Committee on Natural Resources;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2050</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recycling and disposal of consumer energy storage modules.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361, Health and Safety Code, is amended by adding Subchapter P to read as follows:</w:t>
      </w:r>
    </w:p>
    <w:p w:rsidR="003F3435" w:rsidRDefault="0032493E">
      <w:pPr>
        <w:spacing w:line="480" w:lineRule="auto"/>
        <w:jc w:val="center"/>
      </w:pPr>
      <w:r>
        <w:rPr>
          <w:u w:val="single"/>
        </w:rPr>
        <w:t xml:space="preserve">SUBCHAPTER P. </w:t>
      </w:r>
      <w:r>
        <w:rPr>
          <w:u w:val="single"/>
        </w:rPr>
        <w:t xml:space="preserve"> </w:t>
      </w:r>
      <w:r>
        <w:rPr>
          <w:u w:val="single"/>
        </w:rPr>
        <w:t xml:space="preserve">CONSUMER ENERGY STORAGE MODULES</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361.471.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"Consumer energy storage module" means a battery or other electrochemical device that stores chemical energy and transforms it into electrical energy to power a consumer product or electronic device.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"Steward organization" means a group consisting of consumer energy storage module manufacturers, product manufacturers, or other members organized to promote the recycling of consumer energy storage modules.</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361.472.</w:t>
      </w:r>
      <w:r>
        <w:rPr>
          <w:u w:val="single"/>
        </w:rPr>
        <w:t xml:space="preserve"> </w:t>
      </w:r>
      <w:r>
        <w:rPr>
          <w:u w:val="single"/>
        </w:rPr>
        <w:t xml:space="preserve"> </w:t>
      </w:r>
      <w:r>
        <w:rPr>
          <w:u w:val="single"/>
        </w:rPr>
        <w:t xml:space="preserve">APPLICABILITY.  This subchapter does not apply to a lead-acid battery governed by Subchapter O.</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361.473.</w:t>
      </w:r>
      <w:r>
        <w:rPr>
          <w:u w:val="single"/>
        </w:rPr>
        <w:t xml:space="preserve"> </w:t>
      </w:r>
      <w:r>
        <w:rPr>
          <w:u w:val="single"/>
        </w:rPr>
        <w:t xml:space="preserve"> </w:t>
      </w:r>
      <w:r>
        <w:rPr>
          <w:u w:val="single"/>
        </w:rPr>
        <w:t xml:space="preserve">PLACEMENT IN CERTAIN SOLID WASTE DISPOSAL OR RECYCLING STREAMS PROHIBITED. </w:t>
      </w:r>
      <w:r>
        <w:rPr>
          <w:u w:val="single"/>
        </w:rPr>
        <w:t xml:space="preserve"> </w:t>
      </w:r>
      <w:r>
        <w:rPr>
          <w:u w:val="single"/>
        </w:rPr>
        <w:t xml:space="preserve">(a) </w:t>
      </w:r>
      <w:r>
        <w:rPr>
          <w:u w:val="single"/>
        </w:rPr>
        <w:t xml:space="preserve"> </w:t>
      </w:r>
      <w:r>
        <w:rPr>
          <w:u w:val="single"/>
        </w:rPr>
        <w:t xml:space="preserve">Except as provided by Subsection (b), a person may not place a consumer energy storage module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mixed municipal solid waste facility or curbside collection receptacle;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mixed metal recycling collection facility or curbside collection receptacle;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municipal mixed recyclable material collection facility or curbside collection receptacle.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the placement of a consumer energy storage module in a facility or receptacle described by Subsection (a) in accordance with a local program that provides for the collection for recycling of a consumer energy storage module at a facility or by curbside collection.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361.474.</w:t>
      </w:r>
      <w:r>
        <w:rPr>
          <w:u w:val="single"/>
        </w:rPr>
        <w:t xml:space="preserve"> </w:t>
      </w:r>
      <w:r>
        <w:rPr>
          <w:u w:val="single"/>
        </w:rPr>
        <w:t xml:space="preserve"> </w:t>
      </w:r>
      <w:r>
        <w:rPr>
          <w:u w:val="single"/>
        </w:rPr>
        <w:t xml:space="preserve">LIMITED LIABILITY FOR CERTAIN VIOLATIONS.  Notwithstanding any other law, an individual consumer is not subject to civil, administrative, or criminal liability under Chapter 7, Water Code, for a violation of Section 361.473 that is inadvertent or incidental to noncommercial household use of a consumer energy storage module.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361.475.</w:t>
      </w:r>
      <w:r>
        <w:rPr>
          <w:u w:val="single"/>
        </w:rPr>
        <w:t xml:space="preserve"> </w:t>
      </w:r>
      <w:r>
        <w:rPr>
          <w:u w:val="single"/>
        </w:rPr>
        <w:t xml:space="preserve"> </w:t>
      </w:r>
      <w:r>
        <w:rPr>
          <w:u w:val="single"/>
        </w:rPr>
        <w:t xml:space="preserve">NO DUTY OF CERTAIN FACILITY OPERATORS.  Notwithstanding any other law, the owner or operator of a solid waste disposal facility, mixed metal recycling collection facility, or municipal mixed recyclable material collection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subject to civil, administrative, or criminal liability under Chapter 7, Water Code,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person places a consumer energy storage module in the owner's or operator's facility;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consumer energy storage module otherwise arrives at the owner's or operator's facility through the collection of solid waste or recyclable material for disposal or recycling at the facility;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 duty to locate or remove a consumer energy storage module placed in or otherwise collected by the owner's or operator's facility.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361.476.</w:t>
      </w:r>
      <w:r>
        <w:rPr>
          <w:u w:val="single"/>
        </w:rPr>
        <w:t xml:space="preserve"> </w:t>
      </w:r>
      <w:r>
        <w:rPr>
          <w:u w:val="single"/>
        </w:rPr>
        <w:t xml:space="preserve"> </w:t>
      </w:r>
      <w:r>
        <w:rPr>
          <w:u w:val="single"/>
        </w:rPr>
        <w:t xml:space="preserve">CONSUMER ENERGY STORAGE MODULE COLLECTION FOR RECYCLING OR DISPOSAL.  The commission by rule shall identify businesses or facilities in this state where an individual consumer, steward organization, or other person may place or deliver a consumer energy storage module for recycling or disposal.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on Environmental Quality shall adopt rules necessary to implement the changes in law made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2050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