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Hancock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2580</w:t>
      </w:r>
    </w:p>
    <w:p w:rsidR="003F3435" w:rsidRDefault="0032493E">
      <w:pPr>
        <w:ind w:firstLine="720"/>
        <w:jc w:val="both"/>
      </w:pPr>
      <w:r>
        <w:t xml:space="preserve">(Schatzline, Cook, Tinderholt, McQueeney)</w:t>
      </w:r>
    </w:p>
    <w:p w:rsidR="003F3435" w:rsidRDefault="003F3435"/>
    <w:p w:rsidR="003F3435" w:rsidRDefault="0032493E">
      <w:pPr>
        <w:spacing w:before="240"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definition of a designated law enforcement office or agency for purposes of certain laws governing the installation and use of tracking equipment and access to certain communications.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Article 18B.001(4), Code of Criminal Procedure, is amended to read as follows: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(4)</w:t>
      </w:r>
      <w:r xml:space="preserve">
        <w:t> </w:t>
      </w:r>
      <w:r xml:space="preserve">
        <w:t> </w:t>
      </w:r>
      <w:r>
        <w:t xml:space="preserve">"Designated law enforcement office or agency" means:</w:t>
      </w:r>
    </w:p>
    <w:p w:rsidR="003F3435" w:rsidRDefault="0032493E">
      <w:pPr>
        <w:spacing w:line="480" w:lineRule="auto"/>
        <w:ind w:firstLine="216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the sheriff's department of a county with a population of </w:t>
      </w:r>
      <w:r>
        <w:rPr>
          <w:u w:val="single"/>
        </w:rPr>
        <w:t xml:space="preserve">500,000</w:t>
      </w:r>
      <w:r>
        <w:t xml:space="preserve"> [</w:t>
      </w:r>
      <w:r>
        <w:rPr>
          <w:strike/>
        </w:rPr>
        <w:t xml:space="preserve">3.3 million</w:t>
      </w:r>
      <w:r>
        <w:t xml:space="preserve">] or more;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a police department in a municipality with a population of 200,000 or more;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(C)</w:t>
      </w:r>
      <w:r xml:space="preserve">
        <w:t> </w:t>
      </w:r>
      <w:r xml:space="preserve">
        <w:t> </w:t>
      </w:r>
      <w:r>
        <w:t xml:space="preserve">the office of inspector general of the Texas Department of Criminal Justice; or</w:t>
      </w:r>
    </w:p>
    <w:p w:rsidR="003F3435" w:rsidRDefault="0032493E">
      <w:pPr>
        <w:spacing w:line="480" w:lineRule="auto"/>
        <w:ind w:firstLine="2160"/>
        <w:jc w:val="both"/>
      </w:pPr>
      <w:r>
        <w:t xml:space="preserve">(D)</w:t>
      </w:r>
      <w:r xml:space="preserve">
        <w:t> </w:t>
      </w:r>
      <w:r xml:space="preserve">
        <w:t> </w:t>
      </w:r>
      <w:r>
        <w:t xml:space="preserve">the office of inspector general of the Texas Juvenile Justice Department.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2580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