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Parker</w:t>
      </w:r>
      <w:r xml:space="preserve">
        <w:tab wTab="150" tlc="none" cTlc="0"/>
      </w:r>
      <w:r>
        <w:t xml:space="preserve">S.C.R.</w:t>
      </w:r>
      <w:r xml:space="preserve">
        <w:t> </w:t>
      </w:r>
      <w:r>
        <w:t xml:space="preserve">No.</w:t>
      </w:r>
      <w:r xml:space="preserve">
        <w:t> </w:t>
      </w:r>
      <w:r>
        <w:t xml:space="preserve">18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February</w:t>
      </w:r>
      <w:r xml:space="preserve">
        <w:t> </w:t>
      </w:r>
      <w:r>
        <w:t xml:space="preserve">21,</w:t>
      </w:r>
      <w:r xml:space="preserve">
        <w:t> </w:t>
      </w:r>
      <w:r>
        <w:t xml:space="preserve">2025; February</w:t>
      </w:r>
      <w:r xml:space="preserve">
        <w:t> </w:t>
      </w:r>
      <w:r>
        <w:t xml:space="preserve">28,</w:t>
      </w:r>
      <w:r xml:space="preserve">
        <w:t> </w:t>
      </w:r>
      <w:r>
        <w:t xml:space="preserve">2025, read first time and referred to Committee on Administration; April</w:t>
      </w:r>
      <w:r xml:space="preserve">
        <w:t> </w:t>
      </w:r>
      <w:r>
        <w:t xml:space="preserve">22,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7, Nays 0; April</w:t>
      </w:r>
      <w:r xml:space="preserve">
        <w:t> </w:t>
      </w:r>
      <w:r>
        <w:t xml:space="preserve">22,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Eckhardt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SENATE CONCURRENT RESOLUTION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WHEREAS, The Town of Trophy Club has demonstrated an exceptional commitment to fostering patriotism among its citizenry;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1985, the year of its incorporation, Trophy Club raised the American flag at the intersection of State Highway 114 and Trophy Club Drive; this location at the entrance to the town had hosted Independence Day celebrations carried out by local families since the early 1970s; today, the flag continues to fly at the site, a proud symbol of the town residents' love of country; Old Glory is also displayed daily at seven other civic spaces thanks to the efforts of the Trophy Club Fire Department, and every Fourth of July, the Stars &amp; Stripes Committee places flags along every street in town;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Trophy Club originated as a small, golf-centric retreat that quickly became home to numerous Dallas-area executives and retirees; over the years, the master-planned town has grown into a lively residential community with more than 14,000 residents; the population is deeply engaged in community-oriented activities, including school functions, church services, and the meetings of town advisory groups, clubs, and other organizations; local events such as the Medal of Honor Motorcade Celebration, Patriot Day Ceremony, and Memorial Day Ceremony are designed to bring people together, strengthen bonds, and encourage a spirit of service among citizens of all ages;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2014, Trophy Club adopted a logo that reflects the town's deep sense of patriotism, and its red, white, and blue design features a star as a key element; the town has given its public spaces such names as Independence Park, Freedom Dog Park, and Harmony Park, signaling a love of liberty and unity and a respect for those who have served in the nation's military; Veteran's Memorial Park, located on land donated by the town, was established by the Trophy Club Women's Club and is maintained by the town in association with the Metroport Veterans Association; other patriotic civic groups include the Honor Our Wounded Military Foundation and Trophy Club Rotary;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Since its inception, the Town of Trophy Club has set an inspiring example by making patriotism a centerpiece of community life and civic engagement, and its efforts deserve to be duly recognized;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the Town of Trophy Club as the official Texas Town of Patriotism;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</w:t>
      </w:r>
      <w:r xml:space="preserve">
        <w:t> </w:t>
      </w:r>
      <w:r>
        <w:t xml:space="preserve">391.003(e), Government Code, this designation remain in effect until the 10th anniversary of the date this resolution is finally passed by the legislature.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S.C.R.</w:t>
    </w:r>
    <w:r xml:space="preserve">
      <w:t> </w:t>
    </w:r>
    <w:r>
      <w:t xml:space="preserve">No.</w:t>
    </w:r>
    <w:r xml:space="preserve">
      <w:t> </w:t>
    </w:r>
    <w:r>
      <w:t xml:space="preserve">18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