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38FDD10" w14:textId="77777777" w:rsidTr="0091248D">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C93EE1" w14:paraId="3980E92B" w14:textId="77777777">
            <w:pPr>
              <w:ind w:left="650"/>
              <w:jc w:val="center"/>
            </w:pPr>
            <w:r>
              <w:rPr>
                <w:b/>
              </w:rPr>
              <w:t>House Bill  126</w:t>
            </w:r>
          </w:p>
          <w:p w:rsidR="00C93EE1" w14:paraId="217DE6F2" w14:textId="77777777">
            <w:pPr>
              <w:ind w:left="650"/>
              <w:jc w:val="center"/>
            </w:pPr>
            <w:r>
              <w:t>Senate Amendments</w:t>
            </w:r>
          </w:p>
          <w:p w:rsidR="00C93EE1" w14:paraId="7611A0F6" w14:textId="77777777">
            <w:pPr>
              <w:ind w:left="650"/>
              <w:jc w:val="center"/>
            </w:pPr>
            <w:r>
              <w:t>Section-by-Section Analysis</w:t>
            </w:r>
          </w:p>
          <w:p w:rsidR="00C93EE1" w14:paraId="1D58EF69" w14:textId="77777777">
            <w:pPr>
              <w:jc w:val="center"/>
            </w:pPr>
          </w:p>
        </w:tc>
      </w:tr>
      <w:tr w14:paraId="7C558CF6" w14:textId="77777777" w:rsidTr="0091248D">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C93EE1" w14:paraId="3120704D" w14:textId="77777777">
            <w:pPr>
              <w:jc w:val="center"/>
            </w:pPr>
            <w:r>
              <w:t>HOUSE VERSION</w:t>
            </w:r>
          </w:p>
        </w:tc>
        <w:tc>
          <w:tcPr>
            <w:tcW w:w="6248" w:type="dxa"/>
            <w:tcMar>
              <w:bottom w:w="188" w:type="dxa"/>
              <w:right w:w="0" w:type="dxa"/>
            </w:tcMar>
          </w:tcPr>
          <w:p w:rsidR="00C93EE1" w14:paraId="44810A5F" w14:textId="77777777">
            <w:pPr>
              <w:jc w:val="center"/>
            </w:pPr>
            <w:r>
              <w:t>SENATE VERSION (IE)</w:t>
            </w:r>
          </w:p>
        </w:tc>
        <w:tc>
          <w:tcPr>
            <w:tcW w:w="6244" w:type="dxa"/>
            <w:tcMar>
              <w:bottom w:w="188" w:type="dxa"/>
              <w:right w:w="0" w:type="dxa"/>
            </w:tcMar>
          </w:tcPr>
          <w:p w:rsidR="00C93EE1" w14:paraId="2577B488" w14:textId="77777777">
            <w:pPr>
              <w:jc w:val="center"/>
            </w:pPr>
            <w:r>
              <w:t>CONFERENCE</w:t>
            </w:r>
          </w:p>
        </w:tc>
      </w:tr>
      <w:tr w14:paraId="3A8A0899" w14:textId="77777777" w:rsidTr="0091248D">
        <w:tblPrEx>
          <w:tblW w:w="4820" w:type="pct"/>
          <w:tblInd w:w="6" w:type="dxa"/>
          <w:tblLayout w:type="fixed"/>
          <w:tblCellMar>
            <w:left w:w="0" w:type="dxa"/>
            <w:bottom w:w="288" w:type="dxa"/>
            <w:right w:w="720" w:type="dxa"/>
          </w:tblCellMar>
          <w:tblLook w:val="01E0"/>
        </w:tblPrEx>
        <w:tc>
          <w:tcPr>
            <w:tcW w:w="6248" w:type="dxa"/>
          </w:tcPr>
          <w:p w:rsidR="0091248D" w:rsidP="0091248D" w14:paraId="790DA51C" w14:textId="77777777">
            <w:pPr>
              <w:jc w:val="both"/>
            </w:pPr>
            <w:r>
              <w:t>SECTION 1.  Section 51.9246, Education Code, is amended by amending Subsections (c) and (g) and adding Subsections (c-2) and (c-3) to read as follows:</w:t>
            </w:r>
          </w:p>
          <w:p w:rsidR="0091248D" w:rsidP="0091248D" w14:paraId="1B842B2B" w14:textId="77777777">
            <w:pPr>
              <w:jc w:val="both"/>
            </w:pPr>
            <w:r>
              <w:t>(c)  An institution to which this section applies may not[</w:t>
            </w:r>
            <w:r>
              <w:rPr>
                <w:strike/>
              </w:rPr>
              <w:t>:</w:t>
            </w:r>
          </w:p>
          <w:p w:rsidR="0091248D" w:rsidP="0091248D" w14:paraId="3878DE2C" w14:textId="77777777">
            <w:pPr>
              <w:jc w:val="both"/>
            </w:pPr>
            <w:r>
              <w:t>[</w:t>
            </w:r>
            <w:r>
              <w:rPr>
                <w:strike/>
              </w:rPr>
              <w:t>(1)</w:t>
            </w:r>
            <w:r>
              <w:t>]  adopt or enforce a policy, requirement, standard, or limitation that prohibits or otherwise prevents a student athlete participating in an intercollegiate athletic program at the institution from:</w:t>
            </w:r>
          </w:p>
          <w:p w:rsidR="0091248D" w:rsidP="0091248D" w14:paraId="0FF017C0" w14:textId="77777777">
            <w:pPr>
              <w:jc w:val="both"/>
            </w:pPr>
            <w:r>
              <w:rPr>
                <w:u w:val="single"/>
              </w:rPr>
              <w:t>(1)</w:t>
            </w:r>
            <w:r>
              <w:t xml:space="preserve"> [</w:t>
            </w:r>
            <w:r>
              <w:rPr>
                <w:strike/>
              </w:rPr>
              <w:t>(A)</w:t>
            </w:r>
            <w:r>
              <w:t>]  earning compensation for the use of the student athlete's name, image, or likeness when the student athlete is not engaged in official team activities, as that term is defined by the institution; or</w:t>
            </w:r>
          </w:p>
          <w:p w:rsidR="0091248D" w:rsidP="0091248D" w14:paraId="08CBEB75" w14:textId="77777777">
            <w:pPr>
              <w:jc w:val="both"/>
            </w:pPr>
            <w:r>
              <w:rPr>
                <w:u w:val="single"/>
              </w:rPr>
              <w:t>(2)</w:t>
            </w:r>
            <w:r>
              <w:t xml:space="preserve"> [</w:t>
            </w:r>
            <w:r>
              <w:rPr>
                <w:strike/>
              </w:rPr>
              <w:t>(B)</w:t>
            </w:r>
            <w:r>
              <w:t>]  obtaining professional representation, including representation by an attorney licensed to practice law in this state, for contracts or other legal matters relating to the use of the student athlete's name, image, or likeness[</w:t>
            </w:r>
            <w:r>
              <w:rPr>
                <w:strike/>
              </w:rPr>
              <w:t>; or</w:t>
            </w:r>
          </w:p>
          <w:p w:rsidR="0091248D" w:rsidP="0091248D" w14:paraId="12149EA7" w14:textId="77777777">
            <w:pPr>
              <w:jc w:val="both"/>
            </w:pPr>
            <w:r>
              <w:t>[</w:t>
            </w:r>
            <w:r>
              <w:rPr>
                <w:strike/>
              </w:rPr>
              <w:t>(2)  provide or solicit a prospective student athlete of an intercollegiate athletic program at the institution with compensation in relation to the prospective student athlete's name, image, or likeness</w:t>
            </w:r>
            <w:r>
              <w:t>].</w:t>
            </w:r>
          </w:p>
          <w:p w:rsidR="0091248D" w:rsidP="0091248D" w14:paraId="3C173A85" w14:textId="77777777">
            <w:pPr>
              <w:jc w:val="both"/>
            </w:pPr>
            <w:r>
              <w:rPr>
                <w:u w:val="single"/>
              </w:rPr>
              <w:t xml:space="preserve">(c-2)  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Subject to Subsection (c-3), an institution to which this section applies, a prospective student athlete, a student athlete participating in an intercollegiate athletic program at an institution to which this section applies, or any other individual or entity may </w:t>
            </w:r>
            <w:r>
              <w:rPr>
                <w:u w:val="single"/>
              </w:rPr>
              <w:t>perform, allow the performance of, or participate in an action authorized or required by:</w:t>
            </w:r>
          </w:p>
          <w:p w:rsidR="0091248D" w:rsidP="0091248D" w14:paraId="622CCF97" w14:textId="77777777">
            <w:pPr>
              <w:jc w:val="both"/>
            </w:pPr>
            <w:r>
              <w:rPr>
                <w:u w:val="single"/>
              </w:rPr>
              <w:t>(1)  a group or organization with authority over an intercollegiate athletic program at an institution to which this section applies, including an athletic association or an athletic conference; or</w:t>
            </w:r>
          </w:p>
          <w:p w:rsidR="0091248D" w:rsidP="0091248D" w14:paraId="6C24B470" w14:textId="77777777">
            <w:pPr>
              <w:jc w:val="both"/>
            </w:pPr>
            <w:r>
              <w:rPr>
                <w:u w:val="single"/>
              </w:rPr>
              <w:t>(2)  a final court order applicable to a group or organization described by Subdivision (1).</w:t>
            </w:r>
          </w:p>
          <w:p w:rsidR="0091248D" w:rsidP="0091248D" w14:paraId="572B0BB2" w14:textId="77777777">
            <w:pPr>
              <w:jc w:val="both"/>
            </w:pPr>
            <w:r>
              <w:rPr>
                <w:u w:val="single"/>
              </w:rPr>
              <w:t>(c-3)  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91248D" w:rsidP="0091248D" w14:paraId="296C91CB" w14:textId="77777777">
            <w:pPr>
              <w:jc w:val="both"/>
            </w:pPr>
            <w:r>
              <w:t>(g)  A student athlete participating in an intercollegiate athletic program at an institution to which this section applies:</w:t>
            </w:r>
          </w:p>
          <w:p w:rsidR="0091248D" w:rsidP="0091248D" w14:paraId="4521E253" w14:textId="77777777">
            <w:pPr>
              <w:jc w:val="both"/>
            </w:pPr>
            <w:r>
              <w:t>(1)  shall, before entering into the contract, disclose to the institution, in the manner prescribed by the institution, any proposed contract the student athlete may sign for use of the student athlete's name, image, or likeness;</w:t>
            </w:r>
          </w:p>
          <w:p w:rsidR="0091248D" w:rsidP="0091248D" w14:paraId="3FF4723A" w14:textId="77777777">
            <w:pPr>
              <w:jc w:val="both"/>
            </w:pPr>
            <w:r>
              <w:t>(2)  may not enter into a contract for the use of the student athlete's name, image, or likeness if:</w:t>
            </w:r>
          </w:p>
          <w:p w:rsidR="0091248D" w:rsidP="0091248D" w14:paraId="1FCF0060" w14:textId="77777777">
            <w:pPr>
              <w:jc w:val="both"/>
            </w:pPr>
            <w:r>
              <w:t>(A)  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91248D" w:rsidP="0091248D" w14:paraId="634E2C87" w14:textId="77777777">
            <w:pPr>
              <w:jc w:val="both"/>
            </w:pPr>
            <w:r>
              <w:t>(B)  the compensation for the use of the student athlete's name, image, or likeness is provided:</w:t>
            </w:r>
          </w:p>
          <w:p w:rsidR="0091248D" w:rsidP="0091248D" w14:paraId="490F2616" w14:textId="77777777">
            <w:pPr>
              <w:jc w:val="both"/>
            </w:pPr>
            <w:r>
              <w:t>(i)  in exchange for athletic performance [</w:t>
            </w:r>
            <w:r>
              <w:rPr>
                <w:strike/>
              </w:rPr>
              <w:t>or accepting an offer of admission to attend the institution;</w:t>
            </w:r>
          </w:p>
          <w:p w:rsidR="0091248D" w:rsidP="0091248D" w14:paraId="6534FB2C" w14:textId="77777777">
            <w:pPr>
              <w:jc w:val="both"/>
            </w:pPr>
            <w:r>
              <w:t>[</w:t>
            </w:r>
            <w:r>
              <w:rPr>
                <w:strike/>
              </w:rPr>
              <w:t>(ii)  by the institution;</w:t>
            </w:r>
          </w:p>
          <w:p w:rsidR="0091248D" w:rsidP="0091248D" w14:paraId="3C94B761" w14:textId="77777777">
            <w:pPr>
              <w:jc w:val="both"/>
            </w:pPr>
            <w:r>
              <w:t>[</w:t>
            </w:r>
            <w:r>
              <w:rPr>
                <w:strike/>
              </w:rPr>
              <w:t>(iii)  in exchange for an act that occurs while the athlete is engaged in an official team activity</w:t>
            </w:r>
            <w:r>
              <w:t>]; or</w:t>
            </w:r>
          </w:p>
          <w:p w:rsidR="0091248D" w:rsidP="0091248D" w14:paraId="304BC966" w14:textId="77777777">
            <w:pPr>
              <w:jc w:val="both"/>
            </w:pPr>
            <w:r>
              <w:rPr>
                <w:u w:val="single"/>
              </w:rPr>
              <w:t>(ii)</w:t>
            </w:r>
            <w:r>
              <w:t xml:space="preserve"> [</w:t>
            </w:r>
            <w:r>
              <w:rPr>
                <w:strike/>
              </w:rPr>
              <w:t>(iv)</w:t>
            </w:r>
            <w:r>
              <w:t>]  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91248D" w:rsidP="0091248D" w14:paraId="667A1AA1" w14:textId="77777777">
            <w:pPr>
              <w:jc w:val="both"/>
            </w:pPr>
            <w:r>
              <w:t>(C)  the duration of the contract extends beyond the student athlete's participation in the intercollegiate athletic program;</w:t>
            </w:r>
          </w:p>
          <w:p w:rsidR="0091248D" w:rsidP="0091248D" w14:paraId="755C84C0" w14:textId="77777777">
            <w:pPr>
              <w:jc w:val="both"/>
            </w:pPr>
            <w:r>
              <w:t>(3)  is not considered an employee of the institution based on the student athlete's participation in the intercollegiate athletic program;</w:t>
            </w:r>
          </w:p>
          <w:p w:rsidR="0091248D" w:rsidP="0091248D" w14:paraId="795DBA06" w14:textId="77777777">
            <w:pPr>
              <w:jc w:val="both"/>
            </w:pPr>
            <w:r>
              <w:t>(4)  may earn compensation from selling the student athlete's autograph in a manner that does not otherwise conflict with a provision of this section; and</w:t>
            </w:r>
          </w:p>
          <w:p w:rsidR="0091248D" w:rsidP="0091248D" w14:paraId="1BB67730" w14:textId="77777777">
            <w:pPr>
              <w:jc w:val="both"/>
            </w:pPr>
            <w:r>
              <w:t>(5)  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91248D" w:rsidP="0091248D" w14:paraId="42071B6B" w14:textId="77777777">
            <w:pPr>
              <w:jc w:val="both"/>
            </w:pPr>
          </w:p>
        </w:tc>
        <w:tc>
          <w:tcPr>
            <w:tcW w:w="6248" w:type="dxa"/>
          </w:tcPr>
          <w:p w:rsidR="0091248D" w:rsidP="0091248D" w14:paraId="04EC51FE" w14:textId="77777777">
            <w:pPr>
              <w:jc w:val="both"/>
            </w:pPr>
            <w:r>
              <w:t xml:space="preserve">SECTION 1.  Section 51.9246, Education Code, is amended by amending Subsections (c) and (g) and adding Subsections (c-2), (c-3), </w:t>
            </w:r>
            <w:r w:rsidRPr="003742BB">
              <w:t>and (k-1)</w:t>
            </w:r>
            <w:r>
              <w:t xml:space="preserve"> to read as follows:  [FA1(1)]</w:t>
            </w:r>
          </w:p>
          <w:p w:rsidR="0091248D" w:rsidP="0091248D" w14:paraId="791232C5" w14:textId="77777777">
            <w:pPr>
              <w:jc w:val="both"/>
            </w:pPr>
            <w:r>
              <w:t>(c)  An institution to which this section applies may not[</w:t>
            </w:r>
            <w:r>
              <w:rPr>
                <w:strike/>
              </w:rPr>
              <w:t>:</w:t>
            </w:r>
          </w:p>
          <w:p w:rsidR="0091248D" w:rsidP="0091248D" w14:paraId="4A32A3EE" w14:textId="77777777">
            <w:pPr>
              <w:jc w:val="both"/>
            </w:pPr>
            <w:r>
              <w:t>[</w:t>
            </w:r>
            <w:r>
              <w:rPr>
                <w:strike/>
              </w:rPr>
              <w:t>(1)</w:t>
            </w:r>
            <w:r>
              <w:t>]  adopt or enforce a policy, requirement, standard, or limitation that prohibits or otherwise prevents a student athlete participating in an intercollegiate athletic program at the institution from:</w:t>
            </w:r>
          </w:p>
          <w:p w:rsidR="0091248D" w:rsidP="0091248D" w14:paraId="13C7BEC0" w14:textId="77777777">
            <w:pPr>
              <w:jc w:val="both"/>
            </w:pPr>
            <w:r>
              <w:rPr>
                <w:u w:val="single"/>
              </w:rPr>
              <w:t>(1)</w:t>
            </w:r>
            <w:r>
              <w:t xml:space="preserve"> [</w:t>
            </w:r>
            <w:r>
              <w:rPr>
                <w:strike/>
              </w:rPr>
              <w:t>(A)</w:t>
            </w:r>
            <w:r>
              <w:t>]  earning compensation for the use of the student athlete's name, image, or likeness when the student athlete is not engaged in official team activities, as that term is defined by the institution; or</w:t>
            </w:r>
          </w:p>
          <w:p w:rsidR="0091248D" w:rsidP="0091248D" w14:paraId="70ED84B1" w14:textId="77777777">
            <w:pPr>
              <w:jc w:val="both"/>
            </w:pPr>
            <w:r>
              <w:rPr>
                <w:u w:val="single"/>
              </w:rPr>
              <w:t>(2)</w:t>
            </w:r>
            <w:r>
              <w:t xml:space="preserve"> [</w:t>
            </w:r>
            <w:r>
              <w:rPr>
                <w:strike/>
              </w:rPr>
              <w:t>(B)</w:t>
            </w:r>
            <w:r>
              <w:t>]  obtaining professional representation, including representation by an attorney licensed to practice law in this state, for contracts or other legal matters relating to the use of the student athlete's name, image, or likeness[</w:t>
            </w:r>
            <w:r>
              <w:rPr>
                <w:strike/>
              </w:rPr>
              <w:t>; or</w:t>
            </w:r>
          </w:p>
          <w:p w:rsidR="0091248D" w:rsidP="0091248D" w14:paraId="63087C4D" w14:textId="77777777">
            <w:pPr>
              <w:jc w:val="both"/>
            </w:pPr>
            <w:r>
              <w:t>[</w:t>
            </w:r>
            <w:r>
              <w:rPr>
                <w:strike/>
              </w:rPr>
              <w:t>(2)  provide or solicit a prospective student athlete of an intercollegiate athletic program at the institution with compensation in relation to the prospective student athlete's name, image, or likeness</w:t>
            </w:r>
            <w:r>
              <w:t>].</w:t>
            </w:r>
          </w:p>
          <w:p w:rsidR="0091248D" w:rsidP="0091248D" w14:paraId="57957581" w14:textId="77777777">
            <w:pPr>
              <w:jc w:val="both"/>
            </w:pPr>
            <w:r>
              <w:rPr>
                <w:u w:val="single"/>
              </w:rPr>
              <w:t xml:space="preserve">(c-2)  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Subject to Subsection (c-3), an institution to which this section applies, a prospective student athlete, a student athlete participating in an intercollegiate athletic program at an institution to which this section applies, or any other individual or entity may </w:t>
            </w:r>
            <w:r>
              <w:rPr>
                <w:u w:val="single"/>
              </w:rPr>
              <w:t>perform, allow the performance of, or participate in an action authorized or required by:</w:t>
            </w:r>
          </w:p>
          <w:p w:rsidR="0091248D" w:rsidP="0091248D" w14:paraId="1BC9C668" w14:textId="77777777">
            <w:pPr>
              <w:jc w:val="both"/>
            </w:pPr>
            <w:r>
              <w:rPr>
                <w:u w:val="single"/>
              </w:rPr>
              <w:t>(1)  a group or organization with authority over an intercollegiate athletic program at an institution to which this section applies, including an athletic association or an athletic conference; or</w:t>
            </w:r>
          </w:p>
          <w:p w:rsidR="0091248D" w:rsidP="0091248D" w14:paraId="26CD56E1" w14:textId="77777777">
            <w:pPr>
              <w:jc w:val="both"/>
            </w:pPr>
            <w:r>
              <w:rPr>
                <w:u w:val="single"/>
              </w:rPr>
              <w:t>(2)  a final court order applicable to a group or organization described by Subdivision (1).</w:t>
            </w:r>
          </w:p>
          <w:p w:rsidR="0091248D" w:rsidP="0091248D" w14:paraId="2E8ABA13" w14:textId="77777777">
            <w:pPr>
              <w:jc w:val="both"/>
            </w:pPr>
            <w:r>
              <w:rPr>
                <w:u w:val="single"/>
              </w:rPr>
              <w:t>(c-3)  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91248D" w:rsidP="0091248D" w14:paraId="1B11378E" w14:textId="77777777">
            <w:pPr>
              <w:jc w:val="both"/>
            </w:pPr>
            <w:r>
              <w:t>(g)  A student athlete participating in an intercollegiate athletic program at an institution to which this section applies:</w:t>
            </w:r>
          </w:p>
          <w:p w:rsidR="0091248D" w:rsidP="0091248D" w14:paraId="7E8D1574" w14:textId="77777777">
            <w:pPr>
              <w:jc w:val="both"/>
            </w:pPr>
            <w:r>
              <w:t>(1)  shall, before entering into the contract, disclose to the institution, in the manner prescribed by the institution, any proposed contract the student athlete may sign for use of the student athlete's name, image, or likeness;</w:t>
            </w:r>
          </w:p>
          <w:p w:rsidR="0091248D" w:rsidP="0091248D" w14:paraId="057CFF4D" w14:textId="77777777">
            <w:pPr>
              <w:jc w:val="both"/>
            </w:pPr>
            <w:r>
              <w:t>(2)  may not enter into a contract for the use of the student athlete's name, image, or likeness if:</w:t>
            </w:r>
          </w:p>
          <w:p w:rsidR="0091248D" w:rsidP="0091248D" w14:paraId="275ADFB3" w14:textId="77777777">
            <w:pPr>
              <w:jc w:val="both"/>
            </w:pPr>
            <w:r>
              <w:t>(A)  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91248D" w:rsidP="0091248D" w14:paraId="6444AEBE" w14:textId="77777777">
            <w:pPr>
              <w:jc w:val="both"/>
            </w:pPr>
            <w:r>
              <w:t>(B)  the compensation for the use of the student athlete's name, image, or likeness is provided:</w:t>
            </w:r>
          </w:p>
          <w:p w:rsidR="0091248D" w:rsidP="0091248D" w14:paraId="39F08B43" w14:textId="77777777">
            <w:pPr>
              <w:jc w:val="both"/>
            </w:pPr>
            <w:r>
              <w:t>(i)  in exchange for athletic performance [</w:t>
            </w:r>
            <w:r>
              <w:rPr>
                <w:strike/>
              </w:rPr>
              <w:t>or accepting an offer of admission to attend the institution;</w:t>
            </w:r>
          </w:p>
          <w:p w:rsidR="0091248D" w:rsidP="0091248D" w14:paraId="5C1B53D1" w14:textId="77777777">
            <w:pPr>
              <w:jc w:val="both"/>
            </w:pPr>
            <w:r>
              <w:t>[</w:t>
            </w:r>
            <w:r>
              <w:rPr>
                <w:strike/>
              </w:rPr>
              <w:t>(ii)  by the institution;</w:t>
            </w:r>
          </w:p>
          <w:p w:rsidR="0091248D" w:rsidP="0091248D" w14:paraId="1F6B67E6" w14:textId="77777777">
            <w:pPr>
              <w:jc w:val="both"/>
            </w:pPr>
            <w:r>
              <w:t>[</w:t>
            </w:r>
            <w:r>
              <w:rPr>
                <w:strike/>
              </w:rPr>
              <w:t>(iii)  in exchange for an act that occurs while the athlete is engaged in an official team activity</w:t>
            </w:r>
            <w:r>
              <w:t>]; or</w:t>
            </w:r>
          </w:p>
          <w:p w:rsidR="0091248D" w:rsidP="0091248D" w14:paraId="767D9667" w14:textId="77777777">
            <w:pPr>
              <w:jc w:val="both"/>
            </w:pPr>
            <w:r>
              <w:rPr>
                <w:u w:val="single"/>
              </w:rPr>
              <w:t>(ii)</w:t>
            </w:r>
            <w:r>
              <w:t xml:space="preserve"> [</w:t>
            </w:r>
            <w:r>
              <w:rPr>
                <w:strike/>
              </w:rPr>
              <w:t>(iv)</w:t>
            </w:r>
            <w:r>
              <w:t>]  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91248D" w:rsidP="0091248D" w14:paraId="4AFFE1EE" w14:textId="77777777">
            <w:pPr>
              <w:jc w:val="both"/>
            </w:pPr>
            <w:r>
              <w:t>(C)  the duration of the contract extends beyond the student athlete's participation in the intercollegiate athletic program;</w:t>
            </w:r>
          </w:p>
          <w:p w:rsidR="0091248D" w:rsidP="0091248D" w14:paraId="558B52AF" w14:textId="77777777">
            <w:pPr>
              <w:jc w:val="both"/>
            </w:pPr>
            <w:r>
              <w:t>(3)  is not considered an employee of the institution based on the student athlete's participation in the intercollegiate athletic program;</w:t>
            </w:r>
          </w:p>
          <w:p w:rsidR="0091248D" w:rsidP="0091248D" w14:paraId="5CEFDAA4" w14:textId="77777777">
            <w:pPr>
              <w:jc w:val="both"/>
            </w:pPr>
            <w:r>
              <w:t>(4)  may earn compensation from selling the student athlete's autograph in a manner that does not otherwise conflict with a provision of this section; and</w:t>
            </w:r>
          </w:p>
          <w:p w:rsidR="0091248D" w:rsidP="0091248D" w14:paraId="78A3A1F6" w14:textId="77777777">
            <w:pPr>
              <w:jc w:val="both"/>
            </w:pPr>
            <w:r>
              <w:t>(5)  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91248D" w:rsidP="0091248D" w14:paraId="38895926" w14:textId="77777777">
            <w:pPr>
              <w:jc w:val="both"/>
            </w:pPr>
            <w:r w:rsidRPr="0091248D">
              <w:rPr>
                <w:highlight w:val="lightGray"/>
                <w:u w:val="single"/>
              </w:rPr>
              <w:t xml:space="preserve">(k-1) Notwithstanding Subsection (c-2), an individual, corporate entity, or other organization, including an institution to which this section applies, may not enter into an arrangement with a prospective student athlete younger than 17 years of age or with any family members of the prospective student athlete, whether related by blood (consanguinity) or through marriage (affinity), relating to the </w:t>
            </w:r>
            <w:r w:rsidRPr="0091248D">
              <w:rPr>
                <w:highlight w:val="lightGray"/>
                <w:u w:val="single"/>
              </w:rPr>
              <w:t>athlete's name, image, or likeness unless, the athlete is enrolled at an institution of higher education.</w:t>
            </w:r>
            <w:r>
              <w:t xml:space="preserve">  [FA1(2)]</w:t>
            </w:r>
          </w:p>
          <w:p w:rsidR="0091248D" w:rsidP="0091248D" w14:paraId="79118C28" w14:textId="77777777">
            <w:pPr>
              <w:jc w:val="both"/>
            </w:pPr>
          </w:p>
        </w:tc>
        <w:tc>
          <w:tcPr>
            <w:tcW w:w="6244" w:type="dxa"/>
          </w:tcPr>
          <w:p w:rsidR="0091248D" w:rsidP="0091248D" w14:paraId="313ADF01" w14:textId="77777777">
            <w:pPr>
              <w:jc w:val="both"/>
            </w:pPr>
          </w:p>
        </w:tc>
      </w:tr>
      <w:tr w14:paraId="1AD9FA19" w14:textId="77777777" w:rsidTr="0091248D">
        <w:tblPrEx>
          <w:tblW w:w="4820" w:type="pct"/>
          <w:tblInd w:w="6" w:type="dxa"/>
          <w:tblLayout w:type="fixed"/>
          <w:tblCellMar>
            <w:left w:w="0" w:type="dxa"/>
            <w:bottom w:w="288" w:type="dxa"/>
            <w:right w:w="720" w:type="dxa"/>
          </w:tblCellMar>
          <w:tblLook w:val="01E0"/>
        </w:tblPrEx>
        <w:tc>
          <w:tcPr>
            <w:tcW w:w="6248" w:type="dxa"/>
          </w:tcPr>
          <w:p w:rsidR="0091248D" w:rsidP="0091248D" w14:paraId="1F8DE072" w14:textId="77777777">
            <w:pPr>
              <w:jc w:val="both"/>
            </w:pPr>
            <w:r>
              <w:t>SECTION 2.  Sections 51.9246(g-1) and (j), Education Code, are repealed.</w:t>
            </w:r>
          </w:p>
          <w:p w:rsidR="0091248D" w:rsidP="0091248D" w14:paraId="20E82DB0" w14:textId="77777777">
            <w:pPr>
              <w:jc w:val="both"/>
            </w:pPr>
          </w:p>
        </w:tc>
        <w:tc>
          <w:tcPr>
            <w:tcW w:w="6248" w:type="dxa"/>
          </w:tcPr>
          <w:p w:rsidR="0091248D" w:rsidP="0091248D" w14:paraId="062D7C3A" w14:textId="77777777">
            <w:pPr>
              <w:jc w:val="both"/>
            </w:pPr>
            <w:r>
              <w:t>SECTION 2. Same as House version.</w:t>
            </w:r>
          </w:p>
          <w:p w:rsidR="0091248D" w:rsidP="0091248D" w14:paraId="1A0374E5" w14:textId="77777777">
            <w:pPr>
              <w:jc w:val="both"/>
            </w:pPr>
          </w:p>
          <w:p w:rsidR="0091248D" w:rsidP="0091248D" w14:paraId="11A83509" w14:textId="77777777">
            <w:pPr>
              <w:jc w:val="both"/>
            </w:pPr>
          </w:p>
        </w:tc>
        <w:tc>
          <w:tcPr>
            <w:tcW w:w="6244" w:type="dxa"/>
          </w:tcPr>
          <w:p w:rsidR="0091248D" w:rsidP="0091248D" w14:paraId="7D074473" w14:textId="77777777">
            <w:pPr>
              <w:jc w:val="both"/>
            </w:pPr>
          </w:p>
        </w:tc>
      </w:tr>
      <w:tr w14:paraId="0E195321" w14:textId="77777777" w:rsidTr="0091248D">
        <w:tblPrEx>
          <w:tblW w:w="4820" w:type="pct"/>
          <w:tblInd w:w="6" w:type="dxa"/>
          <w:tblLayout w:type="fixed"/>
          <w:tblCellMar>
            <w:left w:w="0" w:type="dxa"/>
            <w:bottom w:w="288" w:type="dxa"/>
            <w:right w:w="720" w:type="dxa"/>
          </w:tblCellMar>
          <w:tblLook w:val="01E0"/>
        </w:tblPrEx>
        <w:tc>
          <w:tcPr>
            <w:tcW w:w="6248" w:type="dxa"/>
          </w:tcPr>
          <w:p w:rsidR="0091248D" w:rsidP="0091248D" w14:paraId="375C508C" w14:textId="77777777">
            <w:pPr>
              <w:jc w:val="both"/>
            </w:pPr>
            <w:r>
              <w:t>SECTION 3.  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91248D" w:rsidP="0091248D" w14:paraId="6B8ADEED" w14:textId="77777777">
            <w:pPr>
              <w:jc w:val="both"/>
            </w:pPr>
          </w:p>
        </w:tc>
        <w:tc>
          <w:tcPr>
            <w:tcW w:w="6248" w:type="dxa"/>
          </w:tcPr>
          <w:p w:rsidR="0091248D" w:rsidP="0091248D" w14:paraId="499722A8" w14:textId="77777777">
            <w:pPr>
              <w:jc w:val="both"/>
            </w:pPr>
            <w:r>
              <w:t>SECTION 3. Same as House version.</w:t>
            </w:r>
          </w:p>
          <w:p w:rsidR="0091248D" w:rsidP="0091248D" w14:paraId="46196AE9" w14:textId="77777777">
            <w:pPr>
              <w:jc w:val="both"/>
            </w:pPr>
          </w:p>
          <w:p w:rsidR="0091248D" w:rsidP="0091248D" w14:paraId="58274B5A" w14:textId="77777777">
            <w:pPr>
              <w:jc w:val="both"/>
            </w:pPr>
          </w:p>
        </w:tc>
        <w:tc>
          <w:tcPr>
            <w:tcW w:w="6244" w:type="dxa"/>
          </w:tcPr>
          <w:p w:rsidR="0091248D" w:rsidP="0091248D" w14:paraId="7682AC4F" w14:textId="77777777">
            <w:pPr>
              <w:jc w:val="both"/>
            </w:pPr>
          </w:p>
        </w:tc>
      </w:tr>
      <w:tr w14:paraId="06404CF5" w14:textId="77777777" w:rsidTr="0091248D">
        <w:tblPrEx>
          <w:tblW w:w="4820" w:type="pct"/>
          <w:tblInd w:w="6" w:type="dxa"/>
          <w:tblLayout w:type="fixed"/>
          <w:tblCellMar>
            <w:left w:w="0" w:type="dxa"/>
            <w:bottom w:w="288" w:type="dxa"/>
            <w:right w:w="720" w:type="dxa"/>
          </w:tblCellMar>
          <w:tblLook w:val="01E0"/>
        </w:tblPrEx>
        <w:tc>
          <w:tcPr>
            <w:tcW w:w="6248" w:type="dxa"/>
          </w:tcPr>
          <w:p w:rsidR="0091248D" w:rsidP="0091248D" w14:paraId="7C96D959" w14:textId="77777777">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91248D" w:rsidP="0091248D" w14:paraId="421D2CA9" w14:textId="77777777">
            <w:pPr>
              <w:jc w:val="both"/>
            </w:pPr>
          </w:p>
        </w:tc>
        <w:tc>
          <w:tcPr>
            <w:tcW w:w="6248" w:type="dxa"/>
          </w:tcPr>
          <w:p w:rsidR="0091248D" w:rsidP="0091248D" w14:paraId="744716A6" w14:textId="77777777">
            <w:pPr>
              <w:jc w:val="both"/>
            </w:pPr>
            <w:r>
              <w:t>SECTION 4. Same as House version.</w:t>
            </w:r>
          </w:p>
          <w:p w:rsidR="0091248D" w:rsidP="0091248D" w14:paraId="663CD48A" w14:textId="77777777">
            <w:pPr>
              <w:jc w:val="both"/>
            </w:pPr>
          </w:p>
          <w:p w:rsidR="0091248D" w:rsidP="0091248D" w14:paraId="46B2A440" w14:textId="77777777">
            <w:pPr>
              <w:jc w:val="both"/>
            </w:pPr>
          </w:p>
        </w:tc>
        <w:tc>
          <w:tcPr>
            <w:tcW w:w="6244" w:type="dxa"/>
          </w:tcPr>
          <w:p w:rsidR="0091248D" w:rsidP="0091248D" w14:paraId="4E53F73A" w14:textId="77777777">
            <w:pPr>
              <w:jc w:val="both"/>
            </w:pPr>
          </w:p>
        </w:tc>
      </w:tr>
    </w:tbl>
    <w:p w:rsidR="009A17B9" w14:paraId="6BD50128" w14:textId="77777777"/>
    <w:sectPr w:rsidSect="00C93EE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390F" w14:paraId="18376B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EE1" w14:paraId="10660CED" w14:textId="08B49DDD">
    <w:pPr>
      <w:tabs>
        <w:tab w:val="center" w:pos="9360"/>
        <w:tab w:val="right" w:pos="18720"/>
      </w:tabs>
    </w:pPr>
    <w:r>
      <w:fldChar w:fldCharType="begin"/>
    </w:r>
    <w:r>
      <w:instrText xml:space="preserve"> DOCPROPERTY  CCRF  \* MERGEFORMAT </w:instrText>
    </w:r>
    <w:r>
      <w:fldChar w:fldCharType="separate"/>
    </w:r>
    <w:r w:rsidR="0022390F">
      <w:t xml:space="preserve"> </w:t>
    </w:r>
    <w:r w:rsidR="0022390F">
      <w:fldChar w:fldCharType="end"/>
    </w:r>
    <w:r w:rsidR="009A17B9">
      <w:tab/>
    </w:r>
    <w:r>
      <w:fldChar w:fldCharType="begin"/>
    </w:r>
    <w:r w:rsidR="009A17B9">
      <w:instrText xml:space="preserve"> PAGE </w:instrText>
    </w:r>
    <w:r>
      <w:fldChar w:fldCharType="separate"/>
    </w:r>
    <w:r w:rsidR="009A17B9">
      <w:t>4</w:t>
    </w:r>
    <w:r>
      <w:fldChar w:fldCharType="end"/>
    </w:r>
    <w:r w:rsidR="009A17B9">
      <w:tab/>
    </w:r>
    <w:r>
      <w:fldChar w:fldCharType="begin"/>
    </w:r>
    <w:r>
      <w:instrText xml:space="preserve"> DOCPROPERTY  OTID  \* MERGEFORMAT </w:instrText>
    </w:r>
    <w:r>
      <w:fldChar w:fldCharType="separate"/>
    </w:r>
    <w:r w:rsidR="0022390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390F" w14:paraId="007E59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390F" w14:paraId="0469A2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390F" w14:paraId="1EF56B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390F" w14:paraId="7B67E68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E1"/>
    <w:rsid w:val="000C3515"/>
    <w:rsid w:val="0022390F"/>
    <w:rsid w:val="003742BB"/>
    <w:rsid w:val="003E4BD7"/>
    <w:rsid w:val="004E12FB"/>
    <w:rsid w:val="008C6765"/>
    <w:rsid w:val="0091248D"/>
    <w:rsid w:val="009A17B9"/>
    <w:rsid w:val="00C93E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944D63-E7AF-41D7-A3B5-BCC8D48D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E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0F"/>
    <w:pPr>
      <w:tabs>
        <w:tab w:val="center" w:pos="4680"/>
        <w:tab w:val="right" w:pos="9360"/>
      </w:tabs>
    </w:pPr>
  </w:style>
  <w:style w:type="character" w:customStyle="1" w:styleId="HeaderChar">
    <w:name w:val="Header Char"/>
    <w:basedOn w:val="DefaultParagraphFont"/>
    <w:link w:val="Header"/>
    <w:uiPriority w:val="99"/>
    <w:rsid w:val="0022390F"/>
    <w:rPr>
      <w:sz w:val="22"/>
    </w:rPr>
  </w:style>
  <w:style w:type="paragraph" w:styleId="Footer">
    <w:name w:val="footer"/>
    <w:basedOn w:val="Normal"/>
    <w:link w:val="FooterChar"/>
    <w:uiPriority w:val="99"/>
    <w:unhideWhenUsed/>
    <w:rsid w:val="0022390F"/>
    <w:pPr>
      <w:tabs>
        <w:tab w:val="center" w:pos="4680"/>
        <w:tab w:val="right" w:pos="9360"/>
      </w:tabs>
    </w:pPr>
  </w:style>
  <w:style w:type="character" w:customStyle="1" w:styleId="FooterChar">
    <w:name w:val="Footer Char"/>
    <w:basedOn w:val="DefaultParagraphFont"/>
    <w:link w:val="Footer"/>
    <w:uiPriority w:val="99"/>
    <w:rsid w:val="002239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1669</Words>
  <Characters>9230</Characters>
  <Application>Microsoft Office Word</Application>
  <DocSecurity>0</DocSecurity>
  <Lines>225</Lines>
  <Paragraphs>59</Paragraphs>
  <ScaleCrop>false</ScaleCrop>
  <HeadingPairs>
    <vt:vector size="2" baseType="variant">
      <vt:variant>
        <vt:lpstr>Title</vt:lpstr>
      </vt:variant>
      <vt:variant>
        <vt:i4>1</vt:i4>
      </vt:variant>
    </vt:vector>
  </HeadingPairs>
  <TitlesOfParts>
    <vt:vector size="1" baseType="lpstr">
      <vt:lpstr>HB126-SAA</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HB126-SAA</dc:title>
  <dc:creator>Charles McCarty</dc:creator>
  <cp:lastModifiedBy>Barrett McPhaul</cp:lastModifiedBy>
  <cp:revision>2</cp:revision>
  <dcterms:created xsi:type="dcterms:W3CDTF">2025-05-28T14:42:00Z</dcterms:created>
  <dcterms:modified xsi:type="dcterms:W3CDTF">2025-05-28T14:42:00Z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